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987DE" w14:textId="77777777" w:rsidR="007806A8" w:rsidRDefault="002401D3">
      <w:pPr>
        <w:rPr>
          <w:rFonts w:cs="Calibri"/>
          <w:sz w:val="20"/>
          <w:szCs w:val="20"/>
        </w:rPr>
      </w:pPr>
      <w:r>
        <w:rPr>
          <w:rFonts w:cs="Calibri"/>
          <w:noProof/>
          <w:sz w:val="20"/>
          <w:szCs w:val="20"/>
          <w:lang w:eastAsia="nb-NO"/>
        </w:rPr>
        <w:drawing>
          <wp:anchor distT="0" distB="0" distL="0" distR="0" simplePos="0" relativeHeight="2" behindDoc="1" locked="0" layoutInCell="1" allowOverlap="1" wp14:anchorId="52CD9943" wp14:editId="347D7522">
            <wp:simplePos x="0" y="0"/>
            <wp:positionH relativeFrom="column">
              <wp:posOffset>-5080</wp:posOffset>
            </wp:positionH>
            <wp:positionV relativeFrom="paragraph">
              <wp:posOffset>-167005</wp:posOffset>
            </wp:positionV>
            <wp:extent cx="2525395" cy="1019175"/>
            <wp:effectExtent l="0" t="0" r="0" b="0"/>
            <wp:wrapNone/>
            <wp:docPr id="1"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2"/>
                    <pic:cNvPicPr>
                      <a:picLocks noChangeAspect="1" noChangeArrowheads="1"/>
                    </pic:cNvPicPr>
                  </pic:nvPicPr>
                  <pic:blipFill>
                    <a:blip r:embed="rId11"/>
                    <a:stretch>
                      <a:fillRect/>
                    </a:stretch>
                  </pic:blipFill>
                  <pic:spPr bwMode="auto">
                    <a:xfrm>
                      <a:off x="0" y="0"/>
                      <a:ext cx="2525395" cy="1019175"/>
                    </a:xfrm>
                    <a:prstGeom prst="rect">
                      <a:avLst/>
                    </a:prstGeom>
                  </pic:spPr>
                </pic:pic>
              </a:graphicData>
            </a:graphic>
          </wp:anchor>
        </w:drawing>
      </w:r>
    </w:p>
    <w:p w14:paraId="749E5A90" w14:textId="77777777" w:rsidR="007806A8" w:rsidRDefault="007806A8">
      <w:pPr>
        <w:rPr>
          <w:rFonts w:cs="Calibri"/>
          <w:sz w:val="20"/>
          <w:szCs w:val="20"/>
        </w:rPr>
      </w:pPr>
    </w:p>
    <w:p w14:paraId="7A053D85" w14:textId="77777777" w:rsidR="007806A8" w:rsidRDefault="007806A8">
      <w:pPr>
        <w:rPr>
          <w:rFonts w:cs="Calibri"/>
          <w:sz w:val="20"/>
          <w:szCs w:val="20"/>
        </w:rPr>
      </w:pPr>
    </w:p>
    <w:p w14:paraId="36161738" w14:textId="77777777" w:rsidR="007806A8" w:rsidRDefault="007806A8">
      <w:pPr>
        <w:rPr>
          <w:rFonts w:cs="Calibri"/>
          <w:sz w:val="20"/>
          <w:szCs w:val="20"/>
        </w:rPr>
      </w:pPr>
    </w:p>
    <w:p w14:paraId="08859B96" w14:textId="77777777" w:rsidR="007806A8" w:rsidRDefault="007806A8">
      <w:pPr>
        <w:rPr>
          <w:rFonts w:cs="Calibri"/>
          <w:sz w:val="20"/>
          <w:szCs w:val="20"/>
        </w:rPr>
      </w:pPr>
    </w:p>
    <w:p w14:paraId="08AE6D9D" w14:textId="77777777" w:rsidR="007806A8" w:rsidRDefault="007806A8">
      <w:pPr>
        <w:rPr>
          <w:rFonts w:cs="Calibri"/>
          <w:sz w:val="20"/>
          <w:szCs w:val="20"/>
        </w:rPr>
      </w:pPr>
    </w:p>
    <w:p w14:paraId="26AFC247" w14:textId="77777777" w:rsidR="007806A8" w:rsidRDefault="007806A8">
      <w:pPr>
        <w:rPr>
          <w:rFonts w:cs="Calibri"/>
          <w:sz w:val="20"/>
          <w:szCs w:val="20"/>
        </w:rPr>
      </w:pPr>
    </w:p>
    <w:p w14:paraId="3FBCF802" w14:textId="77777777" w:rsidR="007806A8" w:rsidRDefault="007806A8">
      <w:pPr>
        <w:rPr>
          <w:rFonts w:cs="Calibri"/>
          <w:sz w:val="20"/>
          <w:szCs w:val="20"/>
        </w:rPr>
      </w:pPr>
    </w:p>
    <w:p w14:paraId="4F8332E0" w14:textId="77777777" w:rsidR="007806A8" w:rsidRDefault="002401D3">
      <w:pPr>
        <w:rPr>
          <w:rFonts w:cs="Calibri"/>
          <w:sz w:val="28"/>
          <w:szCs w:val="20"/>
        </w:rPr>
      </w:pPr>
      <w:r>
        <w:rPr>
          <w:rFonts w:cs="Calibri"/>
          <w:sz w:val="28"/>
          <w:szCs w:val="20"/>
        </w:rPr>
        <w:t xml:space="preserve">Vedlegg 2 </w:t>
      </w:r>
    </w:p>
    <w:p w14:paraId="7743A685" w14:textId="77777777" w:rsidR="007806A8" w:rsidRDefault="002401D3">
      <w:pPr>
        <w:rPr>
          <w:rFonts w:cs="Calibri"/>
          <w:b/>
          <w:sz w:val="56"/>
          <w:szCs w:val="56"/>
        </w:rPr>
      </w:pPr>
      <w:r>
        <w:rPr>
          <w:rFonts w:cs="Calibri"/>
          <w:b/>
          <w:sz w:val="56"/>
          <w:szCs w:val="56"/>
        </w:rPr>
        <w:t xml:space="preserve">Rammeavtale for rørleggerarbeider for Kongsberg kommunale eiendom KF </w:t>
      </w:r>
    </w:p>
    <w:p w14:paraId="795832C6" w14:textId="77777777" w:rsidR="007806A8" w:rsidRDefault="007806A8">
      <w:pPr>
        <w:rPr>
          <w:rFonts w:cs="Calibri"/>
          <w:sz w:val="20"/>
          <w:szCs w:val="20"/>
        </w:rPr>
      </w:pPr>
    </w:p>
    <w:p w14:paraId="01465C77" w14:textId="77777777" w:rsidR="007806A8" w:rsidRDefault="007806A8">
      <w:pPr>
        <w:rPr>
          <w:rFonts w:cs="Calibri"/>
          <w:sz w:val="28"/>
          <w:szCs w:val="20"/>
        </w:rPr>
      </w:pPr>
    </w:p>
    <w:p w14:paraId="0355E19B" w14:textId="77777777" w:rsidR="007806A8" w:rsidRDefault="007806A8">
      <w:pPr>
        <w:rPr>
          <w:rFonts w:cs="Calibri"/>
          <w:sz w:val="20"/>
          <w:szCs w:val="20"/>
        </w:rPr>
      </w:pPr>
    </w:p>
    <w:p w14:paraId="10BC9669" w14:textId="77777777" w:rsidR="007806A8" w:rsidRDefault="007806A8">
      <w:pPr>
        <w:rPr>
          <w:rFonts w:cs="Calibri"/>
          <w:sz w:val="20"/>
          <w:szCs w:val="20"/>
        </w:rPr>
      </w:pPr>
    </w:p>
    <w:p w14:paraId="2DE2E15E" w14:textId="77777777" w:rsidR="007806A8" w:rsidRDefault="007806A8">
      <w:pPr>
        <w:rPr>
          <w:rFonts w:cs="Calibri"/>
          <w:sz w:val="20"/>
          <w:szCs w:val="20"/>
        </w:rPr>
      </w:pPr>
    </w:p>
    <w:p w14:paraId="73EC9597" w14:textId="77777777" w:rsidR="007806A8" w:rsidRDefault="007806A8">
      <w:pPr>
        <w:rPr>
          <w:rFonts w:cs="Calibri"/>
          <w:sz w:val="20"/>
          <w:szCs w:val="20"/>
        </w:rPr>
      </w:pPr>
    </w:p>
    <w:p w14:paraId="5633A7FB" w14:textId="77777777" w:rsidR="007806A8" w:rsidRDefault="007806A8">
      <w:pPr>
        <w:rPr>
          <w:rFonts w:cs="Calibri"/>
          <w:sz w:val="20"/>
          <w:szCs w:val="20"/>
        </w:rPr>
      </w:pPr>
    </w:p>
    <w:p w14:paraId="16C03834" w14:textId="77777777" w:rsidR="007806A8" w:rsidRDefault="007806A8">
      <w:pPr>
        <w:rPr>
          <w:rFonts w:cs="Calibri"/>
          <w:sz w:val="20"/>
          <w:szCs w:val="20"/>
        </w:rPr>
      </w:pPr>
    </w:p>
    <w:p w14:paraId="6738EB92" w14:textId="77777777" w:rsidR="007806A8" w:rsidRDefault="007806A8">
      <w:pPr>
        <w:rPr>
          <w:rFonts w:cs="Calibri"/>
          <w:sz w:val="20"/>
          <w:szCs w:val="20"/>
        </w:rPr>
      </w:pPr>
    </w:p>
    <w:p w14:paraId="0DB22139" w14:textId="77777777" w:rsidR="007806A8" w:rsidRDefault="007806A8">
      <w:pPr>
        <w:rPr>
          <w:rFonts w:cs="Calibri"/>
          <w:sz w:val="20"/>
          <w:szCs w:val="20"/>
        </w:rPr>
      </w:pPr>
    </w:p>
    <w:p w14:paraId="05B151BD" w14:textId="77777777" w:rsidR="007806A8" w:rsidRDefault="007806A8">
      <w:pPr>
        <w:rPr>
          <w:rFonts w:cs="Calibri"/>
          <w:sz w:val="20"/>
          <w:szCs w:val="20"/>
        </w:rPr>
      </w:pPr>
    </w:p>
    <w:p w14:paraId="7E9984D1" w14:textId="77777777" w:rsidR="007806A8" w:rsidRDefault="007806A8">
      <w:pPr>
        <w:rPr>
          <w:rFonts w:cs="Calibri"/>
          <w:sz w:val="20"/>
          <w:szCs w:val="20"/>
        </w:rPr>
      </w:pPr>
    </w:p>
    <w:p w14:paraId="628938DD" w14:textId="77777777" w:rsidR="007806A8" w:rsidRDefault="007806A8">
      <w:pPr>
        <w:rPr>
          <w:rFonts w:cs="Calibri"/>
          <w:sz w:val="20"/>
          <w:szCs w:val="20"/>
        </w:rPr>
      </w:pPr>
    </w:p>
    <w:p w14:paraId="455768B3" w14:textId="77777777" w:rsidR="007806A8" w:rsidRDefault="007806A8">
      <w:pPr>
        <w:rPr>
          <w:rFonts w:cs="Calibri"/>
          <w:sz w:val="20"/>
          <w:szCs w:val="20"/>
        </w:rPr>
      </w:pPr>
    </w:p>
    <w:p w14:paraId="455882E1" w14:textId="77777777" w:rsidR="007806A8" w:rsidRDefault="007806A8">
      <w:pPr>
        <w:pStyle w:val="Overskrift1"/>
        <w:jc w:val="center"/>
        <w:rPr>
          <w:rFonts w:ascii="Calibri" w:hAnsi="Calibri" w:cs="Calibri"/>
          <w:sz w:val="20"/>
        </w:rPr>
      </w:pPr>
    </w:p>
    <w:p w14:paraId="6FA1C222" w14:textId="77777777" w:rsidR="007806A8" w:rsidRDefault="007806A8">
      <w:pPr>
        <w:rPr>
          <w:lang w:eastAsia="nb-NO"/>
        </w:rPr>
      </w:pPr>
    </w:p>
    <w:p w14:paraId="2BA18EBC" w14:textId="77777777" w:rsidR="007806A8" w:rsidRDefault="007806A8">
      <w:pPr>
        <w:rPr>
          <w:rFonts w:cs="Calibri"/>
          <w:sz w:val="20"/>
          <w:szCs w:val="20"/>
          <w:lang w:eastAsia="nb-NO"/>
        </w:rPr>
      </w:pPr>
    </w:p>
    <w:p w14:paraId="6FED89DA" w14:textId="77777777" w:rsidR="007806A8" w:rsidRDefault="007806A8">
      <w:pPr>
        <w:pStyle w:val="Overskrift1"/>
        <w:jc w:val="center"/>
        <w:rPr>
          <w:rFonts w:ascii="Calibri" w:hAnsi="Calibri" w:cs="Calibri"/>
          <w:sz w:val="20"/>
        </w:rPr>
      </w:pPr>
    </w:p>
    <w:p w14:paraId="06CE5BF2" w14:textId="77777777" w:rsidR="007806A8" w:rsidRDefault="007806A8">
      <w:pPr>
        <w:pStyle w:val="Overskrift1"/>
        <w:jc w:val="center"/>
        <w:rPr>
          <w:rFonts w:ascii="Calibri" w:hAnsi="Calibri" w:cs="Calibri"/>
          <w:sz w:val="20"/>
        </w:rPr>
      </w:pPr>
    </w:p>
    <w:p w14:paraId="35AA0E2F" w14:textId="77777777" w:rsidR="007806A8" w:rsidRDefault="002401D3" w:rsidP="4310DD99">
      <w:pPr>
        <w:pStyle w:val="Overskrift1"/>
        <w:jc w:val="center"/>
        <w:rPr>
          <w:rFonts w:ascii="Calibri" w:hAnsi="Calibri" w:cs="Calibri"/>
          <w:sz w:val="28"/>
          <w:szCs w:val="28"/>
        </w:rPr>
      </w:pPr>
      <w:bookmarkStart w:id="0" w:name="_Toc510522397"/>
      <w:bookmarkStart w:id="1" w:name="_Toc50725241"/>
      <w:bookmarkStart w:id="2" w:name="_Toc230268418"/>
      <w:r w:rsidRPr="4310DD99">
        <w:rPr>
          <w:rFonts w:ascii="Calibri" w:hAnsi="Calibri" w:cs="Calibri"/>
          <w:sz w:val="28"/>
          <w:szCs w:val="28"/>
        </w:rPr>
        <w:t xml:space="preserve">Rammeavtale om </w:t>
      </w:r>
      <w:bookmarkEnd w:id="0"/>
      <w:r w:rsidRPr="4310DD99">
        <w:rPr>
          <w:rFonts w:ascii="Calibri" w:hAnsi="Calibri" w:cs="Calibri"/>
          <w:sz w:val="28"/>
          <w:szCs w:val="28"/>
        </w:rPr>
        <w:t>rørleggerarbeider</w:t>
      </w:r>
      <w:bookmarkEnd w:id="1"/>
      <w:bookmarkEnd w:id="2"/>
    </w:p>
    <w:p w14:paraId="57EEEE8D" w14:textId="77777777" w:rsidR="007806A8" w:rsidRDefault="007806A8">
      <w:pPr>
        <w:jc w:val="center"/>
        <w:rPr>
          <w:rFonts w:cs="Calibri"/>
          <w:sz w:val="20"/>
          <w:szCs w:val="20"/>
        </w:rPr>
      </w:pPr>
    </w:p>
    <w:p w14:paraId="04426A06" w14:textId="77777777" w:rsidR="007806A8" w:rsidRDefault="007806A8">
      <w:pPr>
        <w:jc w:val="center"/>
        <w:rPr>
          <w:rFonts w:cs="Calibri"/>
          <w:sz w:val="20"/>
          <w:szCs w:val="20"/>
        </w:rPr>
      </w:pPr>
    </w:p>
    <w:p w14:paraId="02EA10A5" w14:textId="77777777" w:rsidR="007806A8" w:rsidRDefault="002401D3">
      <w:pPr>
        <w:jc w:val="center"/>
        <w:rPr>
          <w:rFonts w:cs="Calibri"/>
          <w:b/>
          <w:bCs/>
          <w:sz w:val="24"/>
          <w:szCs w:val="20"/>
        </w:rPr>
      </w:pPr>
      <w:r>
        <w:rPr>
          <w:rFonts w:cs="Calibri"/>
          <w:b/>
          <w:bCs/>
          <w:sz w:val="24"/>
          <w:szCs w:val="20"/>
        </w:rPr>
        <w:t>Avtale er inngått mellom:</w:t>
      </w:r>
    </w:p>
    <w:p w14:paraId="688D40B6" w14:textId="77777777" w:rsidR="007806A8" w:rsidRDefault="007806A8">
      <w:pPr>
        <w:jc w:val="center"/>
        <w:rPr>
          <w:rFonts w:cs="Calibri"/>
          <w:b/>
          <w:bCs/>
          <w:sz w:val="20"/>
          <w:szCs w:val="20"/>
        </w:rPr>
      </w:pPr>
    </w:p>
    <w:p w14:paraId="0DF87DDC" w14:textId="77777777" w:rsidR="007806A8" w:rsidRDefault="002401D3">
      <w:pPr>
        <w:jc w:val="center"/>
        <w:rPr>
          <w:rFonts w:cs="Calibri"/>
          <w:b/>
          <w:bCs/>
          <w:sz w:val="20"/>
          <w:szCs w:val="20"/>
        </w:rPr>
      </w:pPr>
      <w:r>
        <w:rPr>
          <w:rFonts w:cs="Calibri"/>
          <w:b/>
          <w:bCs/>
          <w:sz w:val="20"/>
          <w:szCs w:val="20"/>
        </w:rPr>
        <w:t>[Leverandørnavn]</w:t>
      </w:r>
    </w:p>
    <w:p w14:paraId="11010F15" w14:textId="77777777" w:rsidR="007806A8" w:rsidRDefault="002401D3">
      <w:pPr>
        <w:jc w:val="center"/>
        <w:rPr>
          <w:rFonts w:cs="Calibri"/>
          <w:bCs/>
          <w:sz w:val="20"/>
          <w:szCs w:val="20"/>
        </w:rPr>
      </w:pPr>
      <w:r>
        <w:rPr>
          <w:rFonts w:cs="Calibri"/>
          <w:bCs/>
          <w:sz w:val="20"/>
          <w:szCs w:val="20"/>
        </w:rPr>
        <w:t>(heretter kalt Leverandør)</w:t>
      </w:r>
    </w:p>
    <w:p w14:paraId="70AC47E8" w14:textId="77777777" w:rsidR="007806A8" w:rsidRDefault="002401D3">
      <w:pPr>
        <w:jc w:val="center"/>
        <w:rPr>
          <w:rFonts w:cs="Calibri"/>
          <w:b/>
          <w:bCs/>
          <w:sz w:val="20"/>
          <w:szCs w:val="20"/>
        </w:rPr>
      </w:pPr>
      <w:r>
        <w:rPr>
          <w:rFonts w:cs="Calibri"/>
          <w:b/>
          <w:bCs/>
          <w:sz w:val="20"/>
          <w:szCs w:val="20"/>
        </w:rPr>
        <w:t>og</w:t>
      </w:r>
    </w:p>
    <w:p w14:paraId="1C4F80BA" w14:textId="77777777" w:rsidR="007806A8" w:rsidRDefault="002401D3">
      <w:pPr>
        <w:jc w:val="center"/>
        <w:rPr>
          <w:rFonts w:cs="Calibri"/>
          <w:b/>
          <w:bCs/>
          <w:sz w:val="20"/>
          <w:szCs w:val="20"/>
        </w:rPr>
      </w:pPr>
      <w:r>
        <w:rPr>
          <w:rFonts w:cs="Calibri"/>
          <w:b/>
          <w:bCs/>
          <w:sz w:val="20"/>
          <w:szCs w:val="20"/>
        </w:rPr>
        <w:t>Kongsberg kommunale eiendom KF</w:t>
      </w:r>
    </w:p>
    <w:p w14:paraId="310A1359" w14:textId="77777777" w:rsidR="007806A8" w:rsidRDefault="002401D3">
      <w:pPr>
        <w:jc w:val="center"/>
        <w:rPr>
          <w:rFonts w:cs="Calibri"/>
          <w:bCs/>
          <w:sz w:val="20"/>
          <w:szCs w:val="20"/>
        </w:rPr>
      </w:pPr>
      <w:r>
        <w:rPr>
          <w:rFonts w:cs="Calibri"/>
          <w:bCs/>
          <w:sz w:val="20"/>
          <w:szCs w:val="20"/>
        </w:rPr>
        <w:t>(heretter kalt Oppdragsgiver)</w:t>
      </w:r>
    </w:p>
    <w:tbl>
      <w:tblPr>
        <w:tblW w:w="9070" w:type="dxa"/>
        <w:jc w:val="center"/>
        <w:tblLook w:val="04A0" w:firstRow="1" w:lastRow="0" w:firstColumn="1" w:lastColumn="0" w:noHBand="0" w:noVBand="1"/>
      </w:tblPr>
      <w:tblGrid>
        <w:gridCol w:w="4257"/>
        <w:gridCol w:w="558"/>
        <w:gridCol w:w="4255"/>
      </w:tblGrid>
      <w:tr w:rsidR="007806A8" w14:paraId="593B0CF8" w14:textId="77777777">
        <w:trPr>
          <w:jc w:val="center"/>
        </w:trPr>
        <w:tc>
          <w:tcPr>
            <w:tcW w:w="4257" w:type="dxa"/>
          </w:tcPr>
          <w:p w14:paraId="6A950483" w14:textId="77777777" w:rsidR="007806A8" w:rsidRDefault="007806A8">
            <w:pPr>
              <w:jc w:val="center"/>
              <w:rPr>
                <w:rFonts w:cs="Calibri"/>
                <w:b/>
                <w:bCs/>
                <w:sz w:val="20"/>
                <w:szCs w:val="20"/>
              </w:rPr>
            </w:pPr>
          </w:p>
        </w:tc>
        <w:tc>
          <w:tcPr>
            <w:tcW w:w="558" w:type="dxa"/>
          </w:tcPr>
          <w:p w14:paraId="71DB04DB" w14:textId="77777777" w:rsidR="007806A8" w:rsidRDefault="007806A8">
            <w:pPr>
              <w:rPr>
                <w:rFonts w:cs="Calibri"/>
                <w:b/>
                <w:bCs/>
                <w:sz w:val="20"/>
                <w:szCs w:val="20"/>
              </w:rPr>
            </w:pPr>
          </w:p>
        </w:tc>
        <w:tc>
          <w:tcPr>
            <w:tcW w:w="4255" w:type="dxa"/>
          </w:tcPr>
          <w:p w14:paraId="7A563BA4" w14:textId="77777777" w:rsidR="007806A8" w:rsidRDefault="007806A8">
            <w:pPr>
              <w:jc w:val="center"/>
              <w:rPr>
                <w:rFonts w:cs="Calibri"/>
                <w:b/>
                <w:bCs/>
                <w:sz w:val="20"/>
                <w:szCs w:val="20"/>
              </w:rPr>
            </w:pPr>
          </w:p>
        </w:tc>
      </w:tr>
    </w:tbl>
    <w:p w14:paraId="496D72D0" w14:textId="77777777" w:rsidR="007806A8" w:rsidRDefault="002401D3">
      <w:pPr>
        <w:jc w:val="center"/>
        <w:rPr>
          <w:rFonts w:cs="Calibri"/>
          <w:b/>
          <w:bCs/>
          <w:sz w:val="20"/>
          <w:szCs w:val="20"/>
        </w:rPr>
      </w:pPr>
      <w:r>
        <w:rPr>
          <w:rFonts w:cs="Calibri"/>
          <w:b/>
          <w:bCs/>
          <w:sz w:val="20"/>
          <w:szCs w:val="20"/>
        </w:rPr>
        <w:t>Avtaleperiode:</w:t>
      </w:r>
    </w:p>
    <w:p w14:paraId="06DA84E9" w14:textId="47C3D81E" w:rsidR="007806A8" w:rsidRDefault="002401D3">
      <w:pPr>
        <w:jc w:val="center"/>
        <w:rPr>
          <w:rFonts w:cs="Calibri"/>
          <w:b/>
          <w:bCs/>
          <w:sz w:val="20"/>
          <w:szCs w:val="20"/>
        </w:rPr>
      </w:pPr>
      <w:r>
        <w:rPr>
          <w:rFonts w:cs="Calibri"/>
          <w:b/>
          <w:bCs/>
          <w:sz w:val="20"/>
          <w:szCs w:val="20"/>
        </w:rPr>
        <w:t>dd.måned.202</w:t>
      </w:r>
      <w:r w:rsidR="002F2F63">
        <w:rPr>
          <w:rFonts w:cs="Calibri"/>
          <w:b/>
          <w:bCs/>
          <w:sz w:val="20"/>
          <w:szCs w:val="20"/>
        </w:rPr>
        <w:t>6</w:t>
      </w:r>
      <w:r>
        <w:rPr>
          <w:rFonts w:cs="Calibri"/>
          <w:b/>
          <w:bCs/>
          <w:sz w:val="20"/>
          <w:szCs w:val="20"/>
        </w:rPr>
        <w:t xml:space="preserve"> til dd.måned.202</w:t>
      </w:r>
      <w:r w:rsidR="002F2F63">
        <w:rPr>
          <w:rFonts w:cs="Calibri"/>
          <w:b/>
          <w:bCs/>
          <w:sz w:val="20"/>
          <w:szCs w:val="20"/>
        </w:rPr>
        <w:t>8</w:t>
      </w:r>
    </w:p>
    <w:p w14:paraId="08298EFA" w14:textId="77777777" w:rsidR="007806A8" w:rsidRDefault="002401D3">
      <w:pPr>
        <w:jc w:val="center"/>
        <w:rPr>
          <w:rFonts w:cs="Calibri"/>
          <w:b/>
          <w:bCs/>
          <w:sz w:val="20"/>
          <w:szCs w:val="20"/>
        </w:rPr>
      </w:pPr>
      <w:r>
        <w:rPr>
          <w:rFonts w:cs="Calibri"/>
          <w:b/>
          <w:bCs/>
          <w:sz w:val="20"/>
          <w:szCs w:val="20"/>
        </w:rPr>
        <w:t>med opsjon på to års forlengelse (2+1+1)</w:t>
      </w:r>
    </w:p>
    <w:p w14:paraId="3D5EC65E" w14:textId="77777777" w:rsidR="007806A8" w:rsidRDefault="007806A8">
      <w:pPr>
        <w:jc w:val="center"/>
        <w:rPr>
          <w:rFonts w:cs="Calibri"/>
          <w:sz w:val="20"/>
          <w:szCs w:val="20"/>
        </w:rPr>
      </w:pPr>
    </w:p>
    <w:p w14:paraId="77ECCACD" w14:textId="77777777" w:rsidR="007806A8" w:rsidRDefault="002401D3">
      <w:pPr>
        <w:jc w:val="center"/>
        <w:rPr>
          <w:rFonts w:cs="Calibri"/>
          <w:i/>
          <w:sz w:val="20"/>
          <w:szCs w:val="20"/>
        </w:rPr>
      </w:pPr>
      <w:r>
        <w:rPr>
          <w:rFonts w:cs="Calibri"/>
          <w:i/>
          <w:sz w:val="20"/>
          <w:szCs w:val="20"/>
        </w:rPr>
        <w:t>Sted og dato:</w:t>
      </w:r>
    </w:p>
    <w:p w14:paraId="522D25B0" w14:textId="77777777" w:rsidR="007806A8" w:rsidRDefault="007806A8">
      <w:pPr>
        <w:rPr>
          <w:rFonts w:cs="Calibri"/>
          <w:i/>
          <w:sz w:val="20"/>
          <w:szCs w:val="20"/>
        </w:rPr>
      </w:pPr>
    </w:p>
    <w:p w14:paraId="290BBDA9" w14:textId="77777777" w:rsidR="007806A8" w:rsidRDefault="002401D3">
      <w:pPr>
        <w:jc w:val="center"/>
        <w:rPr>
          <w:rFonts w:cs="Calibri"/>
          <w:sz w:val="20"/>
          <w:szCs w:val="20"/>
        </w:rPr>
      </w:pPr>
      <w:r>
        <w:rPr>
          <w:rFonts w:cs="Calibri"/>
          <w:sz w:val="20"/>
          <w:szCs w:val="20"/>
        </w:rPr>
        <w:t>_________________________</w:t>
      </w:r>
    </w:p>
    <w:p w14:paraId="4277C560" w14:textId="77777777" w:rsidR="007806A8" w:rsidRDefault="007806A8">
      <w:pPr>
        <w:jc w:val="center"/>
        <w:rPr>
          <w:rFonts w:cs="Calibri"/>
          <w:sz w:val="20"/>
          <w:szCs w:val="20"/>
        </w:rPr>
      </w:pPr>
    </w:p>
    <w:tbl>
      <w:tblPr>
        <w:tblW w:w="9070" w:type="dxa"/>
        <w:jc w:val="center"/>
        <w:tblLook w:val="04A0" w:firstRow="1" w:lastRow="0" w:firstColumn="1" w:lastColumn="0" w:noHBand="0" w:noVBand="1"/>
      </w:tblPr>
      <w:tblGrid>
        <w:gridCol w:w="4257"/>
        <w:gridCol w:w="544"/>
        <w:gridCol w:w="4269"/>
      </w:tblGrid>
      <w:tr w:rsidR="007806A8" w14:paraId="4D7F0FA8" w14:textId="77777777">
        <w:trPr>
          <w:jc w:val="center"/>
        </w:trPr>
        <w:tc>
          <w:tcPr>
            <w:tcW w:w="4257" w:type="dxa"/>
          </w:tcPr>
          <w:p w14:paraId="07DBCA92" w14:textId="77777777" w:rsidR="007806A8" w:rsidRDefault="002401D3">
            <w:pPr>
              <w:jc w:val="center"/>
              <w:rPr>
                <w:rFonts w:cs="Calibri"/>
                <w:sz w:val="20"/>
                <w:szCs w:val="20"/>
              </w:rPr>
            </w:pPr>
            <w:r>
              <w:rPr>
                <w:rFonts w:cs="Calibri"/>
                <w:sz w:val="20"/>
                <w:szCs w:val="20"/>
              </w:rPr>
              <w:t>for Kongsberg kommunale eiendom KF</w:t>
            </w:r>
          </w:p>
        </w:tc>
        <w:tc>
          <w:tcPr>
            <w:tcW w:w="544" w:type="dxa"/>
          </w:tcPr>
          <w:p w14:paraId="15F6FC96" w14:textId="77777777" w:rsidR="007806A8" w:rsidRDefault="007806A8">
            <w:pPr>
              <w:rPr>
                <w:rFonts w:cs="Calibri"/>
                <w:bCs/>
                <w:sz w:val="20"/>
                <w:szCs w:val="20"/>
              </w:rPr>
            </w:pPr>
          </w:p>
        </w:tc>
        <w:tc>
          <w:tcPr>
            <w:tcW w:w="4269" w:type="dxa"/>
          </w:tcPr>
          <w:p w14:paraId="3F44CD26" w14:textId="77777777" w:rsidR="007806A8" w:rsidRDefault="002401D3">
            <w:pPr>
              <w:jc w:val="center"/>
              <w:rPr>
                <w:rFonts w:cs="Calibri"/>
                <w:sz w:val="20"/>
                <w:szCs w:val="20"/>
              </w:rPr>
            </w:pPr>
            <w:r>
              <w:rPr>
                <w:rFonts w:cs="Calibri"/>
                <w:sz w:val="20"/>
                <w:szCs w:val="20"/>
              </w:rPr>
              <w:t>for [Leverandøren]</w:t>
            </w:r>
          </w:p>
        </w:tc>
      </w:tr>
      <w:tr w:rsidR="007806A8" w14:paraId="2D6127B9" w14:textId="77777777">
        <w:trPr>
          <w:jc w:val="center"/>
        </w:trPr>
        <w:tc>
          <w:tcPr>
            <w:tcW w:w="4257" w:type="dxa"/>
          </w:tcPr>
          <w:p w14:paraId="1E888C9B" w14:textId="77777777" w:rsidR="007806A8" w:rsidRDefault="002401D3">
            <w:pPr>
              <w:jc w:val="center"/>
              <w:rPr>
                <w:rFonts w:cs="Calibri"/>
                <w:b/>
                <w:bCs/>
                <w:sz w:val="20"/>
                <w:szCs w:val="20"/>
              </w:rPr>
            </w:pPr>
            <w:r>
              <w:rPr>
                <w:rFonts w:cs="Calibri"/>
                <w:b/>
                <w:bCs/>
                <w:sz w:val="20"/>
                <w:szCs w:val="20"/>
              </w:rPr>
              <w:t>_________________________</w:t>
            </w:r>
          </w:p>
        </w:tc>
        <w:tc>
          <w:tcPr>
            <w:tcW w:w="544" w:type="dxa"/>
          </w:tcPr>
          <w:p w14:paraId="7786D159" w14:textId="77777777" w:rsidR="007806A8" w:rsidRDefault="007806A8">
            <w:pPr>
              <w:rPr>
                <w:rFonts w:cs="Calibri"/>
                <w:b/>
                <w:bCs/>
                <w:sz w:val="20"/>
                <w:szCs w:val="20"/>
              </w:rPr>
            </w:pPr>
          </w:p>
        </w:tc>
        <w:tc>
          <w:tcPr>
            <w:tcW w:w="4269" w:type="dxa"/>
          </w:tcPr>
          <w:p w14:paraId="0A1A48A2" w14:textId="77777777" w:rsidR="007806A8" w:rsidRDefault="002401D3">
            <w:pPr>
              <w:jc w:val="center"/>
              <w:rPr>
                <w:rFonts w:cs="Calibri"/>
                <w:b/>
                <w:bCs/>
                <w:sz w:val="20"/>
                <w:szCs w:val="20"/>
              </w:rPr>
            </w:pPr>
            <w:r>
              <w:rPr>
                <w:rFonts w:cs="Calibri"/>
                <w:b/>
                <w:bCs/>
                <w:sz w:val="20"/>
                <w:szCs w:val="20"/>
              </w:rPr>
              <w:t>___________________________</w:t>
            </w:r>
          </w:p>
        </w:tc>
      </w:tr>
      <w:tr w:rsidR="007806A8" w14:paraId="732DCAEB" w14:textId="77777777">
        <w:trPr>
          <w:jc w:val="center"/>
        </w:trPr>
        <w:tc>
          <w:tcPr>
            <w:tcW w:w="4257" w:type="dxa"/>
          </w:tcPr>
          <w:p w14:paraId="033DB8E1" w14:textId="77777777" w:rsidR="007806A8" w:rsidRDefault="002401D3">
            <w:pPr>
              <w:jc w:val="center"/>
              <w:rPr>
                <w:rFonts w:cs="Calibri"/>
                <w:bCs/>
                <w:sz w:val="20"/>
                <w:szCs w:val="20"/>
              </w:rPr>
            </w:pPr>
            <w:r>
              <w:rPr>
                <w:rFonts w:cs="Calibri"/>
                <w:bCs/>
                <w:sz w:val="20"/>
                <w:szCs w:val="20"/>
              </w:rPr>
              <w:t>(Navn)</w:t>
            </w:r>
          </w:p>
        </w:tc>
        <w:tc>
          <w:tcPr>
            <w:tcW w:w="544" w:type="dxa"/>
          </w:tcPr>
          <w:p w14:paraId="71EA4CF4" w14:textId="77777777" w:rsidR="007806A8" w:rsidRDefault="007806A8">
            <w:pPr>
              <w:rPr>
                <w:rFonts w:cs="Calibri"/>
                <w:bCs/>
                <w:sz w:val="20"/>
                <w:szCs w:val="20"/>
              </w:rPr>
            </w:pPr>
          </w:p>
        </w:tc>
        <w:tc>
          <w:tcPr>
            <w:tcW w:w="4269" w:type="dxa"/>
          </w:tcPr>
          <w:p w14:paraId="449715D8" w14:textId="77777777" w:rsidR="007806A8" w:rsidRDefault="002401D3">
            <w:pPr>
              <w:jc w:val="center"/>
              <w:rPr>
                <w:rFonts w:cs="Calibri"/>
                <w:bCs/>
                <w:sz w:val="20"/>
                <w:szCs w:val="20"/>
              </w:rPr>
            </w:pPr>
            <w:r>
              <w:rPr>
                <w:rFonts w:cs="Calibri"/>
                <w:bCs/>
                <w:sz w:val="20"/>
                <w:szCs w:val="20"/>
              </w:rPr>
              <w:t>(Navn)</w:t>
            </w:r>
          </w:p>
        </w:tc>
      </w:tr>
    </w:tbl>
    <w:p w14:paraId="3ECE9634" w14:textId="77777777" w:rsidR="007806A8" w:rsidRDefault="007806A8">
      <w:pPr>
        <w:jc w:val="center"/>
        <w:rPr>
          <w:rFonts w:cs="Calibri"/>
          <w:sz w:val="20"/>
          <w:szCs w:val="20"/>
        </w:rPr>
      </w:pPr>
    </w:p>
    <w:p w14:paraId="1665140C" w14:textId="77777777" w:rsidR="007806A8" w:rsidRDefault="002401D3">
      <w:pPr>
        <w:jc w:val="center"/>
        <w:rPr>
          <w:rFonts w:cs="Calibri"/>
          <w:sz w:val="20"/>
          <w:szCs w:val="20"/>
        </w:rPr>
      </w:pPr>
      <w:r>
        <w:rPr>
          <w:rFonts w:cs="Calibri"/>
          <w:sz w:val="20"/>
          <w:szCs w:val="20"/>
        </w:rPr>
        <w:t>Avtalen undertegnes i to eksemplarer, ett til hver part.</w:t>
      </w:r>
    </w:p>
    <w:p w14:paraId="3EBECAF4" w14:textId="77777777" w:rsidR="007806A8" w:rsidRDefault="007806A8">
      <w:pPr>
        <w:pStyle w:val="Topptekst"/>
        <w:tabs>
          <w:tab w:val="clear" w:pos="4536"/>
          <w:tab w:val="clear" w:pos="9072"/>
        </w:tabs>
        <w:spacing w:after="0" w:line="240" w:lineRule="auto"/>
        <w:rPr>
          <w:rFonts w:cs="Calibri"/>
          <w:sz w:val="20"/>
          <w:szCs w:val="20"/>
        </w:rPr>
      </w:pPr>
    </w:p>
    <w:p w14:paraId="387CCE21" w14:textId="77777777" w:rsidR="007806A8" w:rsidRDefault="007806A8">
      <w:pPr>
        <w:pStyle w:val="Topptekst"/>
        <w:tabs>
          <w:tab w:val="clear" w:pos="4536"/>
          <w:tab w:val="clear" w:pos="9072"/>
        </w:tabs>
        <w:spacing w:after="0" w:line="240" w:lineRule="auto"/>
        <w:rPr>
          <w:rFonts w:cs="Calibri"/>
          <w:sz w:val="20"/>
          <w:szCs w:val="20"/>
        </w:rPr>
      </w:pPr>
    </w:p>
    <w:p w14:paraId="26FC9983" w14:textId="77777777" w:rsidR="007806A8" w:rsidRDefault="007806A8">
      <w:pPr>
        <w:pStyle w:val="Topptekst"/>
        <w:tabs>
          <w:tab w:val="clear" w:pos="4536"/>
          <w:tab w:val="clear" w:pos="9072"/>
        </w:tabs>
        <w:spacing w:after="0" w:line="240" w:lineRule="auto"/>
        <w:rPr>
          <w:rFonts w:cs="Calibri"/>
          <w:sz w:val="20"/>
          <w:szCs w:val="20"/>
        </w:rPr>
      </w:pPr>
    </w:p>
    <w:p w14:paraId="439A020B" w14:textId="77777777" w:rsidR="007806A8" w:rsidRDefault="007806A8">
      <w:pPr>
        <w:pStyle w:val="Topptekst"/>
        <w:tabs>
          <w:tab w:val="clear" w:pos="4536"/>
          <w:tab w:val="clear" w:pos="9072"/>
        </w:tabs>
        <w:spacing w:after="0" w:line="240" w:lineRule="auto"/>
        <w:rPr>
          <w:rFonts w:cs="Calibri"/>
          <w:sz w:val="20"/>
          <w:szCs w:val="20"/>
        </w:rPr>
      </w:pPr>
    </w:p>
    <w:p w14:paraId="064D3678" w14:textId="77777777" w:rsidR="007806A8" w:rsidRDefault="007806A8">
      <w:pPr>
        <w:pStyle w:val="Topptekst"/>
        <w:tabs>
          <w:tab w:val="clear" w:pos="4536"/>
          <w:tab w:val="clear" w:pos="9072"/>
        </w:tabs>
        <w:spacing w:after="0" w:line="240" w:lineRule="auto"/>
        <w:rPr>
          <w:rFonts w:cs="Calibri"/>
          <w:sz w:val="20"/>
          <w:szCs w:val="20"/>
        </w:rPr>
      </w:pPr>
    </w:p>
    <w:p w14:paraId="5B2F3E3B" w14:textId="3EC3A735" w:rsidR="00B44550" w:rsidRDefault="00B44550">
      <w:pPr>
        <w:pStyle w:val="Topptekst"/>
        <w:tabs>
          <w:tab w:val="clear" w:pos="4536"/>
          <w:tab w:val="clear" w:pos="9072"/>
        </w:tabs>
        <w:spacing w:after="0" w:line="240" w:lineRule="auto"/>
        <w:rPr>
          <w:rFonts w:cs="Calibri"/>
          <w:sz w:val="20"/>
          <w:szCs w:val="20"/>
        </w:rPr>
      </w:pPr>
      <w:r>
        <w:rPr>
          <w:rFonts w:cs="Calibri"/>
          <w:sz w:val="20"/>
          <w:szCs w:val="20"/>
        </w:rPr>
        <w:br w:type="page"/>
      </w:r>
    </w:p>
    <w:sdt>
      <w:sdtPr>
        <w:rPr>
          <w:rFonts w:ascii="Calibri" w:eastAsia="Calibri" w:hAnsi="Calibri" w:cs="Times New Roman"/>
          <w:b w:val="0"/>
          <w:bCs w:val="0"/>
          <w:sz w:val="22"/>
          <w:szCs w:val="22"/>
        </w:rPr>
        <w:id w:val="392780589"/>
        <w:docPartObj>
          <w:docPartGallery w:val="Table of Contents"/>
          <w:docPartUnique/>
        </w:docPartObj>
      </w:sdtPr>
      <w:sdtContent>
        <w:p w14:paraId="3E7356D1" w14:textId="77777777" w:rsidR="007806A8" w:rsidRDefault="002401D3">
          <w:pPr>
            <w:pStyle w:val="Kildelisteoverskrift"/>
          </w:pPr>
          <w:r>
            <w:t>Innhold</w:t>
          </w:r>
        </w:p>
        <w:p w14:paraId="06E8F202" w14:textId="0F4D9959" w:rsidR="00A83EEE" w:rsidRDefault="002401D3">
          <w:pPr>
            <w:pStyle w:val="INNH1"/>
            <w:tabs>
              <w:tab w:val="right" w:leader="dot" w:pos="9062"/>
            </w:tabs>
            <w:rPr>
              <w:rFonts w:asciiTheme="minorHAnsi" w:eastAsiaTheme="minorEastAsia" w:hAnsiTheme="minorHAnsi" w:cstheme="minorBidi"/>
              <w:noProof/>
              <w:kern w:val="2"/>
              <w:sz w:val="24"/>
              <w:szCs w:val="24"/>
              <w:lang w:eastAsia="nb-NO"/>
              <w14:ligatures w14:val="standardContextual"/>
            </w:rPr>
          </w:pPr>
          <w:r>
            <w:fldChar w:fldCharType="begin"/>
          </w:r>
          <w:r>
            <w:instrText>TOC \z \u \h</w:instrText>
          </w:r>
          <w:r>
            <w:fldChar w:fldCharType="separate"/>
          </w:r>
          <w:hyperlink w:anchor="_Toc230268418" w:history="1">
            <w:r w:rsidR="00A83EEE" w:rsidRPr="00CC3A43">
              <w:rPr>
                <w:rStyle w:val="Hyperkobling"/>
                <w:rFonts w:cs="Calibri"/>
                <w:noProof/>
              </w:rPr>
              <w:t>Rammeavtale om rørleggerarbeider</w:t>
            </w:r>
            <w:r w:rsidR="00A83EEE">
              <w:rPr>
                <w:noProof/>
                <w:webHidden/>
              </w:rPr>
              <w:tab/>
            </w:r>
            <w:r w:rsidR="00A83EEE">
              <w:rPr>
                <w:noProof/>
                <w:webHidden/>
              </w:rPr>
              <w:fldChar w:fldCharType="begin"/>
            </w:r>
            <w:r w:rsidR="00A83EEE">
              <w:rPr>
                <w:noProof/>
                <w:webHidden/>
              </w:rPr>
              <w:instrText xml:space="preserve"> PAGEREF _Toc230268418 \h </w:instrText>
            </w:r>
            <w:r w:rsidR="00A83EEE">
              <w:rPr>
                <w:noProof/>
                <w:webHidden/>
              </w:rPr>
            </w:r>
            <w:r w:rsidR="00A83EEE">
              <w:rPr>
                <w:noProof/>
                <w:webHidden/>
              </w:rPr>
              <w:fldChar w:fldCharType="separate"/>
            </w:r>
            <w:r w:rsidR="00A83EEE">
              <w:rPr>
                <w:noProof/>
                <w:webHidden/>
              </w:rPr>
              <w:t>2</w:t>
            </w:r>
            <w:r w:rsidR="00A83EEE">
              <w:rPr>
                <w:noProof/>
                <w:webHidden/>
              </w:rPr>
              <w:fldChar w:fldCharType="end"/>
            </w:r>
          </w:hyperlink>
        </w:p>
        <w:p w14:paraId="3198EE2D" w14:textId="46DBF13B" w:rsidR="00A83EEE" w:rsidRDefault="00A83EEE">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0268419" w:history="1">
            <w:r w:rsidRPr="00CC3A43">
              <w:rPr>
                <w:rStyle w:val="Hyperkobling"/>
                <w:rFonts w:cs="Arial"/>
                <w:noProof/>
              </w:rPr>
              <w:t>1</w:t>
            </w:r>
            <w:r>
              <w:rPr>
                <w:rFonts w:asciiTheme="minorHAnsi" w:eastAsiaTheme="minorEastAsia" w:hAnsiTheme="minorHAnsi" w:cstheme="minorBidi"/>
                <w:noProof/>
                <w:kern w:val="2"/>
                <w:sz w:val="24"/>
                <w:szCs w:val="24"/>
                <w:lang w:eastAsia="nb-NO"/>
                <w14:ligatures w14:val="standardContextual"/>
              </w:rPr>
              <w:tab/>
            </w:r>
            <w:r w:rsidRPr="00CC3A43">
              <w:rPr>
                <w:rStyle w:val="Hyperkobling"/>
                <w:i/>
                <w:iCs/>
                <w:noProof/>
              </w:rPr>
              <w:t>Kontrakten</w:t>
            </w:r>
            <w:r>
              <w:rPr>
                <w:noProof/>
                <w:webHidden/>
              </w:rPr>
              <w:tab/>
            </w:r>
            <w:r>
              <w:rPr>
                <w:noProof/>
                <w:webHidden/>
              </w:rPr>
              <w:fldChar w:fldCharType="begin"/>
            </w:r>
            <w:r>
              <w:rPr>
                <w:noProof/>
                <w:webHidden/>
              </w:rPr>
              <w:instrText xml:space="preserve"> PAGEREF _Toc230268419 \h </w:instrText>
            </w:r>
            <w:r>
              <w:rPr>
                <w:noProof/>
                <w:webHidden/>
              </w:rPr>
            </w:r>
            <w:r>
              <w:rPr>
                <w:noProof/>
                <w:webHidden/>
              </w:rPr>
              <w:fldChar w:fldCharType="separate"/>
            </w:r>
            <w:r>
              <w:rPr>
                <w:noProof/>
                <w:webHidden/>
              </w:rPr>
              <w:t>4</w:t>
            </w:r>
            <w:r>
              <w:rPr>
                <w:noProof/>
                <w:webHidden/>
              </w:rPr>
              <w:fldChar w:fldCharType="end"/>
            </w:r>
          </w:hyperlink>
        </w:p>
        <w:p w14:paraId="52F5F7B5" w14:textId="7EB33FE3" w:rsidR="00A83EEE" w:rsidRDefault="00A83EEE">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0268420" w:history="1">
            <w:r w:rsidRPr="00CC3A43">
              <w:rPr>
                <w:rStyle w:val="Hyperkobling"/>
                <w:rFonts w:cs="Arial"/>
                <w:noProof/>
              </w:rPr>
              <w:t>2</w:t>
            </w:r>
            <w:r>
              <w:rPr>
                <w:rFonts w:asciiTheme="minorHAnsi" w:eastAsiaTheme="minorEastAsia" w:hAnsiTheme="minorHAnsi" w:cstheme="minorBidi"/>
                <w:noProof/>
                <w:kern w:val="2"/>
                <w:sz w:val="24"/>
                <w:szCs w:val="24"/>
                <w:lang w:eastAsia="nb-NO"/>
                <w14:ligatures w14:val="standardContextual"/>
              </w:rPr>
              <w:tab/>
            </w:r>
            <w:r w:rsidRPr="00CC3A43">
              <w:rPr>
                <w:rStyle w:val="Hyperkobling"/>
                <w:i/>
                <w:iCs/>
                <w:noProof/>
              </w:rPr>
              <w:t>Partenes representanter</w:t>
            </w:r>
            <w:r>
              <w:rPr>
                <w:noProof/>
                <w:webHidden/>
              </w:rPr>
              <w:tab/>
            </w:r>
            <w:r>
              <w:rPr>
                <w:noProof/>
                <w:webHidden/>
              </w:rPr>
              <w:fldChar w:fldCharType="begin"/>
            </w:r>
            <w:r>
              <w:rPr>
                <w:noProof/>
                <w:webHidden/>
              </w:rPr>
              <w:instrText xml:space="preserve"> PAGEREF _Toc230268420 \h </w:instrText>
            </w:r>
            <w:r>
              <w:rPr>
                <w:noProof/>
                <w:webHidden/>
              </w:rPr>
            </w:r>
            <w:r>
              <w:rPr>
                <w:noProof/>
                <w:webHidden/>
              </w:rPr>
              <w:fldChar w:fldCharType="separate"/>
            </w:r>
            <w:r>
              <w:rPr>
                <w:noProof/>
                <w:webHidden/>
              </w:rPr>
              <w:t>4</w:t>
            </w:r>
            <w:r>
              <w:rPr>
                <w:noProof/>
                <w:webHidden/>
              </w:rPr>
              <w:fldChar w:fldCharType="end"/>
            </w:r>
          </w:hyperlink>
        </w:p>
        <w:p w14:paraId="412CBFE8" w14:textId="493A4409" w:rsidR="00A83EEE" w:rsidRDefault="00A83EEE">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0268421" w:history="1">
            <w:r w:rsidRPr="00CC3A43">
              <w:rPr>
                <w:rStyle w:val="Hyperkobling"/>
                <w:rFonts w:cs="Arial"/>
                <w:noProof/>
              </w:rPr>
              <w:t>3</w:t>
            </w:r>
            <w:r>
              <w:rPr>
                <w:rFonts w:asciiTheme="minorHAnsi" w:eastAsiaTheme="minorEastAsia" w:hAnsiTheme="minorHAnsi" w:cstheme="minorBidi"/>
                <w:noProof/>
                <w:kern w:val="2"/>
                <w:sz w:val="24"/>
                <w:szCs w:val="24"/>
                <w:lang w:eastAsia="nb-NO"/>
                <w14:ligatures w14:val="standardContextual"/>
              </w:rPr>
              <w:tab/>
            </w:r>
            <w:r w:rsidRPr="00CC3A43">
              <w:rPr>
                <w:rStyle w:val="Hyperkobling"/>
                <w:i/>
                <w:iCs/>
                <w:noProof/>
              </w:rPr>
              <w:t>Rammeavtalens innhold og omfang</w:t>
            </w:r>
            <w:r>
              <w:rPr>
                <w:noProof/>
                <w:webHidden/>
              </w:rPr>
              <w:tab/>
            </w:r>
            <w:r>
              <w:rPr>
                <w:noProof/>
                <w:webHidden/>
              </w:rPr>
              <w:fldChar w:fldCharType="begin"/>
            </w:r>
            <w:r>
              <w:rPr>
                <w:noProof/>
                <w:webHidden/>
              </w:rPr>
              <w:instrText xml:space="preserve"> PAGEREF _Toc230268421 \h </w:instrText>
            </w:r>
            <w:r>
              <w:rPr>
                <w:noProof/>
                <w:webHidden/>
              </w:rPr>
            </w:r>
            <w:r>
              <w:rPr>
                <w:noProof/>
                <w:webHidden/>
              </w:rPr>
              <w:fldChar w:fldCharType="separate"/>
            </w:r>
            <w:r>
              <w:rPr>
                <w:noProof/>
                <w:webHidden/>
              </w:rPr>
              <w:t>4</w:t>
            </w:r>
            <w:r>
              <w:rPr>
                <w:noProof/>
                <w:webHidden/>
              </w:rPr>
              <w:fldChar w:fldCharType="end"/>
            </w:r>
          </w:hyperlink>
        </w:p>
        <w:p w14:paraId="6CCB095C" w14:textId="4CE0EAC3" w:rsidR="00A83EEE" w:rsidRDefault="00A83EEE">
          <w:pPr>
            <w:pStyle w:val="INNH1"/>
            <w:tabs>
              <w:tab w:val="left" w:pos="72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0268422" w:history="1">
            <w:r w:rsidRPr="00CC3A43">
              <w:rPr>
                <w:rStyle w:val="Hyperkobling"/>
                <w:rFonts w:cs="Calibri"/>
                <w:i/>
                <w:iCs/>
                <w:noProof/>
              </w:rPr>
              <w:t>3.1</w:t>
            </w:r>
            <w:r>
              <w:rPr>
                <w:rFonts w:asciiTheme="minorHAnsi" w:eastAsiaTheme="minorEastAsia" w:hAnsiTheme="minorHAnsi" w:cstheme="minorBidi"/>
                <w:noProof/>
                <w:kern w:val="2"/>
                <w:sz w:val="24"/>
                <w:szCs w:val="24"/>
                <w:lang w:eastAsia="nb-NO"/>
                <w14:ligatures w14:val="standardContextual"/>
              </w:rPr>
              <w:tab/>
            </w:r>
            <w:r w:rsidRPr="00CC3A43">
              <w:rPr>
                <w:rStyle w:val="Hyperkobling"/>
                <w:rFonts w:cs="Calibri"/>
                <w:i/>
                <w:iCs/>
                <w:noProof/>
              </w:rPr>
              <w:t>Rørleggerarbeider</w:t>
            </w:r>
            <w:r>
              <w:rPr>
                <w:noProof/>
                <w:webHidden/>
              </w:rPr>
              <w:tab/>
            </w:r>
            <w:r>
              <w:rPr>
                <w:noProof/>
                <w:webHidden/>
              </w:rPr>
              <w:fldChar w:fldCharType="begin"/>
            </w:r>
            <w:r>
              <w:rPr>
                <w:noProof/>
                <w:webHidden/>
              </w:rPr>
              <w:instrText xml:space="preserve"> PAGEREF _Toc230268422 \h </w:instrText>
            </w:r>
            <w:r>
              <w:rPr>
                <w:noProof/>
                <w:webHidden/>
              </w:rPr>
            </w:r>
            <w:r>
              <w:rPr>
                <w:noProof/>
                <w:webHidden/>
              </w:rPr>
              <w:fldChar w:fldCharType="separate"/>
            </w:r>
            <w:r>
              <w:rPr>
                <w:noProof/>
                <w:webHidden/>
              </w:rPr>
              <w:t>4</w:t>
            </w:r>
            <w:r>
              <w:rPr>
                <w:noProof/>
                <w:webHidden/>
              </w:rPr>
              <w:fldChar w:fldCharType="end"/>
            </w:r>
          </w:hyperlink>
        </w:p>
        <w:p w14:paraId="443305B5" w14:textId="378F07B8" w:rsidR="00A83EEE" w:rsidRDefault="00A83EEE">
          <w:pPr>
            <w:pStyle w:val="INNH1"/>
            <w:tabs>
              <w:tab w:val="left" w:pos="72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0268423" w:history="1">
            <w:r w:rsidRPr="00CC3A43">
              <w:rPr>
                <w:rStyle w:val="Hyperkobling"/>
                <w:rFonts w:cs="Calibri"/>
                <w:i/>
                <w:iCs/>
                <w:noProof/>
              </w:rPr>
              <w:t>3.2</w:t>
            </w:r>
            <w:r>
              <w:rPr>
                <w:rFonts w:asciiTheme="minorHAnsi" w:eastAsiaTheme="minorEastAsia" w:hAnsiTheme="minorHAnsi" w:cstheme="minorBidi"/>
                <w:noProof/>
                <w:kern w:val="2"/>
                <w:sz w:val="24"/>
                <w:szCs w:val="24"/>
                <w:lang w:eastAsia="nb-NO"/>
                <w14:ligatures w14:val="standardContextual"/>
              </w:rPr>
              <w:tab/>
            </w:r>
            <w:r w:rsidRPr="00CC3A43">
              <w:rPr>
                <w:rStyle w:val="Hyperkobling"/>
                <w:rFonts w:cs="Calibri"/>
                <w:i/>
                <w:iCs/>
                <w:noProof/>
              </w:rPr>
              <w:t>Leverandører</w:t>
            </w:r>
            <w:r>
              <w:rPr>
                <w:noProof/>
                <w:webHidden/>
              </w:rPr>
              <w:tab/>
            </w:r>
            <w:r>
              <w:rPr>
                <w:noProof/>
                <w:webHidden/>
              </w:rPr>
              <w:fldChar w:fldCharType="begin"/>
            </w:r>
            <w:r>
              <w:rPr>
                <w:noProof/>
                <w:webHidden/>
              </w:rPr>
              <w:instrText xml:space="preserve"> PAGEREF _Toc230268423 \h </w:instrText>
            </w:r>
            <w:r>
              <w:rPr>
                <w:noProof/>
                <w:webHidden/>
              </w:rPr>
            </w:r>
            <w:r>
              <w:rPr>
                <w:noProof/>
                <w:webHidden/>
              </w:rPr>
              <w:fldChar w:fldCharType="separate"/>
            </w:r>
            <w:r>
              <w:rPr>
                <w:noProof/>
                <w:webHidden/>
              </w:rPr>
              <w:t>5</w:t>
            </w:r>
            <w:r>
              <w:rPr>
                <w:noProof/>
                <w:webHidden/>
              </w:rPr>
              <w:fldChar w:fldCharType="end"/>
            </w:r>
          </w:hyperlink>
        </w:p>
        <w:p w14:paraId="746ED12F" w14:textId="697844B1" w:rsidR="00A83EEE" w:rsidRDefault="00A83EEE">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0268424" w:history="1">
            <w:r w:rsidRPr="00CC3A43">
              <w:rPr>
                <w:rStyle w:val="Hyperkobling"/>
                <w:i/>
                <w:iCs/>
                <w:noProof/>
              </w:rPr>
              <w:t>4</w:t>
            </w:r>
            <w:r>
              <w:rPr>
                <w:rFonts w:asciiTheme="minorHAnsi" w:eastAsiaTheme="minorEastAsia" w:hAnsiTheme="minorHAnsi" w:cstheme="minorBidi"/>
                <w:noProof/>
                <w:kern w:val="2"/>
                <w:sz w:val="24"/>
                <w:szCs w:val="24"/>
                <w:lang w:eastAsia="nb-NO"/>
                <w14:ligatures w14:val="standardContextual"/>
              </w:rPr>
              <w:tab/>
            </w:r>
            <w:r w:rsidRPr="00CC3A43">
              <w:rPr>
                <w:rStyle w:val="Hyperkobling"/>
                <w:i/>
                <w:iCs/>
                <w:noProof/>
              </w:rPr>
              <w:t>Varighet</w:t>
            </w:r>
            <w:r>
              <w:rPr>
                <w:noProof/>
                <w:webHidden/>
              </w:rPr>
              <w:tab/>
            </w:r>
            <w:r>
              <w:rPr>
                <w:noProof/>
                <w:webHidden/>
              </w:rPr>
              <w:fldChar w:fldCharType="begin"/>
            </w:r>
            <w:r>
              <w:rPr>
                <w:noProof/>
                <w:webHidden/>
              </w:rPr>
              <w:instrText xml:space="preserve"> PAGEREF _Toc230268424 \h </w:instrText>
            </w:r>
            <w:r>
              <w:rPr>
                <w:noProof/>
                <w:webHidden/>
              </w:rPr>
            </w:r>
            <w:r>
              <w:rPr>
                <w:noProof/>
                <w:webHidden/>
              </w:rPr>
              <w:fldChar w:fldCharType="separate"/>
            </w:r>
            <w:r>
              <w:rPr>
                <w:noProof/>
                <w:webHidden/>
              </w:rPr>
              <w:t>6</w:t>
            </w:r>
            <w:r>
              <w:rPr>
                <w:noProof/>
                <w:webHidden/>
              </w:rPr>
              <w:fldChar w:fldCharType="end"/>
            </w:r>
          </w:hyperlink>
        </w:p>
        <w:p w14:paraId="5A5BEF82" w14:textId="2A468C74" w:rsidR="00A83EEE" w:rsidRDefault="00A83EEE">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0268425" w:history="1">
            <w:r w:rsidRPr="00CC3A43">
              <w:rPr>
                <w:rStyle w:val="Hyperkobling"/>
                <w:noProof/>
              </w:rPr>
              <w:t>5</w:t>
            </w:r>
            <w:r>
              <w:rPr>
                <w:rFonts w:asciiTheme="minorHAnsi" w:eastAsiaTheme="minorEastAsia" w:hAnsiTheme="minorHAnsi" w:cstheme="minorBidi"/>
                <w:noProof/>
                <w:kern w:val="2"/>
                <w:sz w:val="24"/>
                <w:szCs w:val="24"/>
                <w:lang w:eastAsia="nb-NO"/>
                <w14:ligatures w14:val="standardContextual"/>
              </w:rPr>
              <w:tab/>
            </w:r>
            <w:r w:rsidRPr="00CC3A43">
              <w:rPr>
                <w:rStyle w:val="Hyperkobling"/>
                <w:i/>
                <w:iCs/>
                <w:noProof/>
              </w:rPr>
              <w:t>Fordeling av oppdrag mellom rammeleverandørene</w:t>
            </w:r>
            <w:r>
              <w:rPr>
                <w:noProof/>
                <w:webHidden/>
              </w:rPr>
              <w:tab/>
            </w:r>
            <w:r>
              <w:rPr>
                <w:noProof/>
                <w:webHidden/>
              </w:rPr>
              <w:fldChar w:fldCharType="begin"/>
            </w:r>
            <w:r>
              <w:rPr>
                <w:noProof/>
                <w:webHidden/>
              </w:rPr>
              <w:instrText xml:space="preserve"> PAGEREF _Toc230268425 \h </w:instrText>
            </w:r>
            <w:r>
              <w:rPr>
                <w:noProof/>
                <w:webHidden/>
              </w:rPr>
            </w:r>
            <w:r>
              <w:rPr>
                <w:noProof/>
                <w:webHidden/>
              </w:rPr>
              <w:fldChar w:fldCharType="separate"/>
            </w:r>
            <w:r>
              <w:rPr>
                <w:noProof/>
                <w:webHidden/>
              </w:rPr>
              <w:t>6</w:t>
            </w:r>
            <w:r>
              <w:rPr>
                <w:noProof/>
                <w:webHidden/>
              </w:rPr>
              <w:fldChar w:fldCharType="end"/>
            </w:r>
          </w:hyperlink>
        </w:p>
        <w:p w14:paraId="14003CC0" w14:textId="29FDE8E5" w:rsidR="00A83EEE" w:rsidRDefault="00A83EEE">
          <w:pPr>
            <w:pStyle w:val="INNH1"/>
            <w:tabs>
              <w:tab w:val="left" w:pos="72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0268426" w:history="1">
            <w:r w:rsidRPr="00CC3A43">
              <w:rPr>
                <w:rStyle w:val="Hyperkobling"/>
                <w:rFonts w:cs="Calibri"/>
                <w:i/>
                <w:iCs/>
                <w:noProof/>
              </w:rPr>
              <w:t>5.1</w:t>
            </w:r>
            <w:r>
              <w:rPr>
                <w:rFonts w:asciiTheme="minorHAnsi" w:eastAsiaTheme="minorEastAsia" w:hAnsiTheme="minorHAnsi" w:cstheme="minorBidi"/>
                <w:noProof/>
                <w:kern w:val="2"/>
                <w:sz w:val="24"/>
                <w:szCs w:val="24"/>
                <w:lang w:eastAsia="nb-NO"/>
                <w14:ligatures w14:val="standardContextual"/>
              </w:rPr>
              <w:tab/>
            </w:r>
            <w:r w:rsidRPr="00CC3A43">
              <w:rPr>
                <w:rStyle w:val="Hyperkobling"/>
                <w:rFonts w:cs="Calibri"/>
                <w:i/>
                <w:iCs/>
                <w:noProof/>
              </w:rPr>
              <w:t>Fordeling av volum ved valg av flere rammeavtaleleverandører:</w:t>
            </w:r>
            <w:r>
              <w:rPr>
                <w:noProof/>
                <w:webHidden/>
              </w:rPr>
              <w:tab/>
            </w:r>
            <w:r>
              <w:rPr>
                <w:noProof/>
                <w:webHidden/>
              </w:rPr>
              <w:fldChar w:fldCharType="begin"/>
            </w:r>
            <w:r>
              <w:rPr>
                <w:noProof/>
                <w:webHidden/>
              </w:rPr>
              <w:instrText xml:space="preserve"> PAGEREF _Toc230268426 \h </w:instrText>
            </w:r>
            <w:r>
              <w:rPr>
                <w:noProof/>
                <w:webHidden/>
              </w:rPr>
            </w:r>
            <w:r>
              <w:rPr>
                <w:noProof/>
                <w:webHidden/>
              </w:rPr>
              <w:fldChar w:fldCharType="separate"/>
            </w:r>
            <w:r>
              <w:rPr>
                <w:noProof/>
                <w:webHidden/>
              </w:rPr>
              <w:t>6</w:t>
            </w:r>
            <w:r>
              <w:rPr>
                <w:noProof/>
                <w:webHidden/>
              </w:rPr>
              <w:fldChar w:fldCharType="end"/>
            </w:r>
          </w:hyperlink>
        </w:p>
        <w:p w14:paraId="68274227" w14:textId="7EE85A94" w:rsidR="00A83EEE" w:rsidRDefault="00A83EEE">
          <w:pPr>
            <w:pStyle w:val="INNH1"/>
            <w:tabs>
              <w:tab w:val="left" w:pos="72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0268427" w:history="1">
            <w:r w:rsidRPr="00CC3A43">
              <w:rPr>
                <w:rStyle w:val="Hyperkobling"/>
                <w:rFonts w:cs="Calibri"/>
                <w:i/>
                <w:iCs/>
                <w:noProof/>
              </w:rPr>
              <w:t>5.2</w:t>
            </w:r>
            <w:r>
              <w:rPr>
                <w:rFonts w:asciiTheme="minorHAnsi" w:eastAsiaTheme="minorEastAsia" w:hAnsiTheme="minorHAnsi" w:cstheme="minorBidi"/>
                <w:noProof/>
                <w:kern w:val="2"/>
                <w:sz w:val="24"/>
                <w:szCs w:val="24"/>
                <w:lang w:eastAsia="nb-NO"/>
                <w14:ligatures w14:val="standardContextual"/>
              </w:rPr>
              <w:tab/>
            </w:r>
            <w:r w:rsidRPr="00CC3A43">
              <w:rPr>
                <w:rStyle w:val="Hyperkobling"/>
                <w:rFonts w:cs="Calibri"/>
                <w:i/>
                <w:iCs/>
                <w:noProof/>
              </w:rPr>
              <w:t>Bruk av minikonkurranse:</w:t>
            </w:r>
            <w:r>
              <w:rPr>
                <w:noProof/>
                <w:webHidden/>
              </w:rPr>
              <w:tab/>
            </w:r>
            <w:r>
              <w:rPr>
                <w:noProof/>
                <w:webHidden/>
              </w:rPr>
              <w:fldChar w:fldCharType="begin"/>
            </w:r>
            <w:r>
              <w:rPr>
                <w:noProof/>
                <w:webHidden/>
              </w:rPr>
              <w:instrText xml:space="preserve"> PAGEREF _Toc230268427 \h </w:instrText>
            </w:r>
            <w:r>
              <w:rPr>
                <w:noProof/>
                <w:webHidden/>
              </w:rPr>
            </w:r>
            <w:r>
              <w:rPr>
                <w:noProof/>
                <w:webHidden/>
              </w:rPr>
              <w:fldChar w:fldCharType="separate"/>
            </w:r>
            <w:r>
              <w:rPr>
                <w:noProof/>
                <w:webHidden/>
              </w:rPr>
              <w:t>6</w:t>
            </w:r>
            <w:r>
              <w:rPr>
                <w:noProof/>
                <w:webHidden/>
              </w:rPr>
              <w:fldChar w:fldCharType="end"/>
            </w:r>
          </w:hyperlink>
        </w:p>
        <w:p w14:paraId="4521B90B" w14:textId="015D6351" w:rsidR="00A83EEE" w:rsidRDefault="00A83EEE">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0268428" w:history="1">
            <w:r w:rsidRPr="00CC3A43">
              <w:rPr>
                <w:rStyle w:val="Hyperkobling"/>
                <w:noProof/>
              </w:rPr>
              <w:t>6</w:t>
            </w:r>
            <w:r>
              <w:rPr>
                <w:rFonts w:asciiTheme="minorHAnsi" w:eastAsiaTheme="minorEastAsia" w:hAnsiTheme="minorHAnsi" w:cstheme="minorBidi"/>
                <w:noProof/>
                <w:kern w:val="2"/>
                <w:sz w:val="24"/>
                <w:szCs w:val="24"/>
                <w:lang w:eastAsia="nb-NO"/>
                <w14:ligatures w14:val="standardContextual"/>
              </w:rPr>
              <w:tab/>
            </w:r>
            <w:r w:rsidRPr="00CC3A43">
              <w:rPr>
                <w:rStyle w:val="Hyperkobling"/>
                <w:i/>
                <w:iCs/>
                <w:noProof/>
              </w:rPr>
              <w:t>Pris og betaling</w:t>
            </w:r>
            <w:r>
              <w:rPr>
                <w:noProof/>
                <w:webHidden/>
              </w:rPr>
              <w:tab/>
            </w:r>
            <w:r>
              <w:rPr>
                <w:noProof/>
                <w:webHidden/>
              </w:rPr>
              <w:fldChar w:fldCharType="begin"/>
            </w:r>
            <w:r>
              <w:rPr>
                <w:noProof/>
                <w:webHidden/>
              </w:rPr>
              <w:instrText xml:space="preserve"> PAGEREF _Toc230268428 \h </w:instrText>
            </w:r>
            <w:r>
              <w:rPr>
                <w:noProof/>
                <w:webHidden/>
              </w:rPr>
            </w:r>
            <w:r>
              <w:rPr>
                <w:noProof/>
                <w:webHidden/>
              </w:rPr>
              <w:fldChar w:fldCharType="separate"/>
            </w:r>
            <w:r>
              <w:rPr>
                <w:noProof/>
                <w:webHidden/>
              </w:rPr>
              <w:t>7</w:t>
            </w:r>
            <w:r>
              <w:rPr>
                <w:noProof/>
                <w:webHidden/>
              </w:rPr>
              <w:fldChar w:fldCharType="end"/>
            </w:r>
          </w:hyperlink>
        </w:p>
        <w:p w14:paraId="39C4C3E5" w14:textId="014C6C29" w:rsidR="00A83EEE" w:rsidRDefault="00A83EEE">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0268429" w:history="1">
            <w:r w:rsidRPr="00CC3A43">
              <w:rPr>
                <w:rStyle w:val="Hyperkobling"/>
                <w:i/>
                <w:iCs/>
                <w:noProof/>
              </w:rPr>
              <w:t>7</w:t>
            </w:r>
            <w:r>
              <w:rPr>
                <w:rFonts w:asciiTheme="minorHAnsi" w:eastAsiaTheme="minorEastAsia" w:hAnsiTheme="minorHAnsi" w:cstheme="minorBidi"/>
                <w:noProof/>
                <w:kern w:val="2"/>
                <w:sz w:val="24"/>
                <w:szCs w:val="24"/>
                <w:lang w:eastAsia="nb-NO"/>
                <w14:ligatures w14:val="standardContextual"/>
              </w:rPr>
              <w:tab/>
            </w:r>
            <w:r w:rsidRPr="00CC3A43">
              <w:rPr>
                <w:rStyle w:val="Hyperkobling"/>
                <w:i/>
                <w:iCs/>
                <w:noProof/>
              </w:rPr>
              <w:t>Betaling</w:t>
            </w:r>
            <w:r>
              <w:rPr>
                <w:noProof/>
                <w:webHidden/>
              </w:rPr>
              <w:tab/>
            </w:r>
            <w:r>
              <w:rPr>
                <w:noProof/>
                <w:webHidden/>
              </w:rPr>
              <w:fldChar w:fldCharType="begin"/>
            </w:r>
            <w:r>
              <w:rPr>
                <w:noProof/>
                <w:webHidden/>
              </w:rPr>
              <w:instrText xml:space="preserve"> PAGEREF _Toc230268429 \h </w:instrText>
            </w:r>
            <w:r>
              <w:rPr>
                <w:noProof/>
                <w:webHidden/>
              </w:rPr>
            </w:r>
            <w:r>
              <w:rPr>
                <w:noProof/>
                <w:webHidden/>
              </w:rPr>
              <w:fldChar w:fldCharType="separate"/>
            </w:r>
            <w:r>
              <w:rPr>
                <w:noProof/>
                <w:webHidden/>
              </w:rPr>
              <w:t>8</w:t>
            </w:r>
            <w:r>
              <w:rPr>
                <w:noProof/>
                <w:webHidden/>
              </w:rPr>
              <w:fldChar w:fldCharType="end"/>
            </w:r>
          </w:hyperlink>
        </w:p>
        <w:p w14:paraId="4C9C0D6B" w14:textId="40C91D4F" w:rsidR="00A83EEE" w:rsidRDefault="00A83EEE">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0268430" w:history="1">
            <w:r w:rsidRPr="00CC3A43">
              <w:rPr>
                <w:rStyle w:val="Hyperkobling"/>
                <w:i/>
                <w:iCs/>
                <w:noProof/>
              </w:rPr>
              <w:t>8</w:t>
            </w:r>
            <w:r>
              <w:rPr>
                <w:rFonts w:asciiTheme="minorHAnsi" w:eastAsiaTheme="minorEastAsia" w:hAnsiTheme="minorHAnsi" w:cstheme="minorBidi"/>
                <w:noProof/>
                <w:kern w:val="2"/>
                <w:sz w:val="24"/>
                <w:szCs w:val="24"/>
                <w:lang w:eastAsia="nb-NO"/>
                <w14:ligatures w14:val="standardContextual"/>
              </w:rPr>
              <w:tab/>
            </w:r>
            <w:r w:rsidRPr="00CC3A43">
              <w:rPr>
                <w:rStyle w:val="Hyperkobling"/>
                <w:i/>
                <w:iCs/>
                <w:noProof/>
              </w:rPr>
              <w:t>Utførelse av oppdraget og ansvarsrett</w:t>
            </w:r>
            <w:r>
              <w:rPr>
                <w:noProof/>
                <w:webHidden/>
              </w:rPr>
              <w:tab/>
            </w:r>
            <w:r>
              <w:rPr>
                <w:noProof/>
                <w:webHidden/>
              </w:rPr>
              <w:fldChar w:fldCharType="begin"/>
            </w:r>
            <w:r>
              <w:rPr>
                <w:noProof/>
                <w:webHidden/>
              </w:rPr>
              <w:instrText xml:space="preserve"> PAGEREF _Toc230268430 \h </w:instrText>
            </w:r>
            <w:r>
              <w:rPr>
                <w:noProof/>
                <w:webHidden/>
              </w:rPr>
            </w:r>
            <w:r>
              <w:rPr>
                <w:noProof/>
                <w:webHidden/>
              </w:rPr>
              <w:fldChar w:fldCharType="separate"/>
            </w:r>
            <w:r>
              <w:rPr>
                <w:noProof/>
                <w:webHidden/>
              </w:rPr>
              <w:t>8</w:t>
            </w:r>
            <w:r>
              <w:rPr>
                <w:noProof/>
                <w:webHidden/>
              </w:rPr>
              <w:fldChar w:fldCharType="end"/>
            </w:r>
          </w:hyperlink>
        </w:p>
        <w:p w14:paraId="19BBAAEC" w14:textId="15D2941B" w:rsidR="00A83EEE" w:rsidRDefault="00A83EEE">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0268431" w:history="1">
            <w:r w:rsidRPr="00CC3A43">
              <w:rPr>
                <w:rStyle w:val="Hyperkobling"/>
                <w:i/>
                <w:iCs/>
                <w:noProof/>
              </w:rPr>
              <w:t>9</w:t>
            </w:r>
            <w:r>
              <w:rPr>
                <w:rFonts w:asciiTheme="minorHAnsi" w:eastAsiaTheme="minorEastAsia" w:hAnsiTheme="minorHAnsi" w:cstheme="minorBidi"/>
                <w:noProof/>
                <w:kern w:val="2"/>
                <w:sz w:val="24"/>
                <w:szCs w:val="24"/>
                <w:lang w:eastAsia="nb-NO"/>
                <w14:ligatures w14:val="standardContextual"/>
              </w:rPr>
              <w:tab/>
            </w:r>
            <w:r w:rsidRPr="00CC3A43">
              <w:rPr>
                <w:rStyle w:val="Hyperkobling"/>
                <w:i/>
                <w:iCs/>
                <w:noProof/>
              </w:rPr>
              <w:t>Lærlingordning- og krav om bruk av lærlinger</w:t>
            </w:r>
            <w:r>
              <w:rPr>
                <w:noProof/>
                <w:webHidden/>
              </w:rPr>
              <w:tab/>
            </w:r>
            <w:r>
              <w:rPr>
                <w:noProof/>
                <w:webHidden/>
              </w:rPr>
              <w:fldChar w:fldCharType="begin"/>
            </w:r>
            <w:r>
              <w:rPr>
                <w:noProof/>
                <w:webHidden/>
              </w:rPr>
              <w:instrText xml:space="preserve"> PAGEREF _Toc230268431 \h </w:instrText>
            </w:r>
            <w:r>
              <w:rPr>
                <w:noProof/>
                <w:webHidden/>
              </w:rPr>
            </w:r>
            <w:r>
              <w:rPr>
                <w:noProof/>
                <w:webHidden/>
              </w:rPr>
              <w:fldChar w:fldCharType="separate"/>
            </w:r>
            <w:r>
              <w:rPr>
                <w:noProof/>
                <w:webHidden/>
              </w:rPr>
              <w:t>9</w:t>
            </w:r>
            <w:r>
              <w:rPr>
                <w:noProof/>
                <w:webHidden/>
              </w:rPr>
              <w:fldChar w:fldCharType="end"/>
            </w:r>
          </w:hyperlink>
        </w:p>
        <w:p w14:paraId="4F98EC89" w14:textId="720A5A39" w:rsidR="00A83EEE" w:rsidRDefault="00A83EEE">
          <w:pPr>
            <w:pStyle w:val="INNH1"/>
            <w:tabs>
              <w:tab w:val="left" w:pos="72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0268432" w:history="1">
            <w:r w:rsidRPr="00CC3A43">
              <w:rPr>
                <w:rStyle w:val="Hyperkobling"/>
                <w:i/>
                <w:iCs/>
                <w:noProof/>
              </w:rPr>
              <w:t>10</w:t>
            </w:r>
            <w:r>
              <w:rPr>
                <w:rFonts w:asciiTheme="minorHAnsi" w:eastAsiaTheme="minorEastAsia" w:hAnsiTheme="minorHAnsi" w:cstheme="minorBidi"/>
                <w:noProof/>
                <w:kern w:val="2"/>
                <w:sz w:val="24"/>
                <w:szCs w:val="24"/>
                <w:lang w:eastAsia="nb-NO"/>
                <w14:ligatures w14:val="standardContextual"/>
              </w:rPr>
              <w:tab/>
            </w:r>
            <w:r w:rsidRPr="00CC3A43">
              <w:rPr>
                <w:rStyle w:val="Hyperkobling"/>
                <w:i/>
                <w:iCs/>
                <w:noProof/>
              </w:rPr>
              <w:t>Identifikasjon</w:t>
            </w:r>
            <w:r>
              <w:rPr>
                <w:noProof/>
                <w:webHidden/>
              </w:rPr>
              <w:tab/>
            </w:r>
            <w:r>
              <w:rPr>
                <w:noProof/>
                <w:webHidden/>
              </w:rPr>
              <w:fldChar w:fldCharType="begin"/>
            </w:r>
            <w:r>
              <w:rPr>
                <w:noProof/>
                <w:webHidden/>
              </w:rPr>
              <w:instrText xml:space="preserve"> PAGEREF _Toc230268432 \h </w:instrText>
            </w:r>
            <w:r>
              <w:rPr>
                <w:noProof/>
                <w:webHidden/>
              </w:rPr>
            </w:r>
            <w:r>
              <w:rPr>
                <w:noProof/>
                <w:webHidden/>
              </w:rPr>
              <w:fldChar w:fldCharType="separate"/>
            </w:r>
            <w:r>
              <w:rPr>
                <w:noProof/>
                <w:webHidden/>
              </w:rPr>
              <w:t>9</w:t>
            </w:r>
            <w:r>
              <w:rPr>
                <w:noProof/>
                <w:webHidden/>
              </w:rPr>
              <w:fldChar w:fldCharType="end"/>
            </w:r>
          </w:hyperlink>
        </w:p>
        <w:p w14:paraId="38B72494" w14:textId="7831527A" w:rsidR="00A83EEE" w:rsidRDefault="00A83EEE">
          <w:pPr>
            <w:pStyle w:val="INNH1"/>
            <w:tabs>
              <w:tab w:val="left" w:pos="72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0268433" w:history="1">
            <w:r w:rsidRPr="00CC3A43">
              <w:rPr>
                <w:rStyle w:val="Hyperkobling"/>
                <w:i/>
                <w:iCs/>
                <w:noProof/>
              </w:rPr>
              <w:t>11</w:t>
            </w:r>
            <w:r>
              <w:rPr>
                <w:rFonts w:asciiTheme="minorHAnsi" w:eastAsiaTheme="minorEastAsia" w:hAnsiTheme="minorHAnsi" w:cstheme="minorBidi"/>
                <w:noProof/>
                <w:kern w:val="2"/>
                <w:sz w:val="24"/>
                <w:szCs w:val="24"/>
                <w:lang w:eastAsia="nb-NO"/>
                <w14:ligatures w14:val="standardContextual"/>
              </w:rPr>
              <w:tab/>
            </w:r>
            <w:r w:rsidRPr="00CC3A43">
              <w:rPr>
                <w:rStyle w:val="Hyperkobling"/>
                <w:i/>
                <w:iCs/>
                <w:noProof/>
              </w:rPr>
              <w:t>Materialer</w:t>
            </w:r>
            <w:r>
              <w:rPr>
                <w:noProof/>
                <w:webHidden/>
              </w:rPr>
              <w:tab/>
            </w:r>
            <w:r>
              <w:rPr>
                <w:noProof/>
                <w:webHidden/>
              </w:rPr>
              <w:fldChar w:fldCharType="begin"/>
            </w:r>
            <w:r>
              <w:rPr>
                <w:noProof/>
                <w:webHidden/>
              </w:rPr>
              <w:instrText xml:space="preserve"> PAGEREF _Toc230268433 \h </w:instrText>
            </w:r>
            <w:r>
              <w:rPr>
                <w:noProof/>
                <w:webHidden/>
              </w:rPr>
            </w:r>
            <w:r>
              <w:rPr>
                <w:noProof/>
                <w:webHidden/>
              </w:rPr>
              <w:fldChar w:fldCharType="separate"/>
            </w:r>
            <w:r>
              <w:rPr>
                <w:noProof/>
                <w:webHidden/>
              </w:rPr>
              <w:t>9</w:t>
            </w:r>
            <w:r>
              <w:rPr>
                <w:noProof/>
                <w:webHidden/>
              </w:rPr>
              <w:fldChar w:fldCharType="end"/>
            </w:r>
          </w:hyperlink>
        </w:p>
        <w:p w14:paraId="65030F51" w14:textId="0DD96E3B" w:rsidR="00A83EEE" w:rsidRDefault="00A83EEE">
          <w:pPr>
            <w:pStyle w:val="INNH1"/>
            <w:tabs>
              <w:tab w:val="left" w:pos="72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0268434" w:history="1">
            <w:r w:rsidRPr="00CC3A43">
              <w:rPr>
                <w:rStyle w:val="Hyperkobling"/>
                <w:i/>
                <w:iCs/>
                <w:noProof/>
              </w:rPr>
              <w:t>12</w:t>
            </w:r>
            <w:r>
              <w:rPr>
                <w:rFonts w:asciiTheme="minorHAnsi" w:eastAsiaTheme="minorEastAsia" w:hAnsiTheme="minorHAnsi" w:cstheme="minorBidi"/>
                <w:noProof/>
                <w:kern w:val="2"/>
                <w:sz w:val="24"/>
                <w:szCs w:val="24"/>
                <w:lang w:eastAsia="nb-NO"/>
                <w14:ligatures w14:val="standardContextual"/>
              </w:rPr>
              <w:tab/>
            </w:r>
            <w:r w:rsidRPr="00CC3A43">
              <w:rPr>
                <w:rStyle w:val="Hyperkobling"/>
                <w:i/>
                <w:iCs/>
                <w:noProof/>
              </w:rPr>
              <w:t>Samarbeid</w:t>
            </w:r>
            <w:r>
              <w:rPr>
                <w:noProof/>
                <w:webHidden/>
              </w:rPr>
              <w:tab/>
            </w:r>
            <w:r>
              <w:rPr>
                <w:noProof/>
                <w:webHidden/>
              </w:rPr>
              <w:fldChar w:fldCharType="begin"/>
            </w:r>
            <w:r>
              <w:rPr>
                <w:noProof/>
                <w:webHidden/>
              </w:rPr>
              <w:instrText xml:space="preserve"> PAGEREF _Toc230268434 \h </w:instrText>
            </w:r>
            <w:r>
              <w:rPr>
                <w:noProof/>
                <w:webHidden/>
              </w:rPr>
            </w:r>
            <w:r>
              <w:rPr>
                <w:noProof/>
                <w:webHidden/>
              </w:rPr>
              <w:fldChar w:fldCharType="separate"/>
            </w:r>
            <w:r>
              <w:rPr>
                <w:noProof/>
                <w:webHidden/>
              </w:rPr>
              <w:t>9</w:t>
            </w:r>
            <w:r>
              <w:rPr>
                <w:noProof/>
                <w:webHidden/>
              </w:rPr>
              <w:fldChar w:fldCharType="end"/>
            </w:r>
          </w:hyperlink>
        </w:p>
        <w:p w14:paraId="416F7031" w14:textId="1B49E961" w:rsidR="00A83EEE" w:rsidRDefault="00A83EEE">
          <w:pPr>
            <w:pStyle w:val="INNH1"/>
            <w:tabs>
              <w:tab w:val="left" w:pos="72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0268435" w:history="1">
            <w:r w:rsidRPr="00CC3A43">
              <w:rPr>
                <w:rStyle w:val="Hyperkobling"/>
                <w:i/>
                <w:iCs/>
                <w:noProof/>
              </w:rPr>
              <w:t>13</w:t>
            </w:r>
            <w:r>
              <w:rPr>
                <w:rFonts w:asciiTheme="minorHAnsi" w:eastAsiaTheme="minorEastAsia" w:hAnsiTheme="minorHAnsi" w:cstheme="minorBidi"/>
                <w:noProof/>
                <w:kern w:val="2"/>
                <w:sz w:val="24"/>
                <w:szCs w:val="24"/>
                <w:lang w:eastAsia="nb-NO"/>
                <w14:ligatures w14:val="standardContextual"/>
              </w:rPr>
              <w:tab/>
            </w:r>
            <w:r w:rsidRPr="00CC3A43">
              <w:rPr>
                <w:rStyle w:val="Hyperkobling"/>
                <w:i/>
                <w:iCs/>
                <w:noProof/>
              </w:rPr>
              <w:t>Ansattes rettigheter Krav til lønns- og arbeidsvilkår</w:t>
            </w:r>
            <w:r>
              <w:rPr>
                <w:noProof/>
                <w:webHidden/>
              </w:rPr>
              <w:tab/>
            </w:r>
            <w:r>
              <w:rPr>
                <w:noProof/>
                <w:webHidden/>
              </w:rPr>
              <w:fldChar w:fldCharType="begin"/>
            </w:r>
            <w:r>
              <w:rPr>
                <w:noProof/>
                <w:webHidden/>
              </w:rPr>
              <w:instrText xml:space="preserve"> PAGEREF _Toc230268435 \h </w:instrText>
            </w:r>
            <w:r>
              <w:rPr>
                <w:noProof/>
                <w:webHidden/>
              </w:rPr>
            </w:r>
            <w:r>
              <w:rPr>
                <w:noProof/>
                <w:webHidden/>
              </w:rPr>
              <w:fldChar w:fldCharType="separate"/>
            </w:r>
            <w:r>
              <w:rPr>
                <w:noProof/>
                <w:webHidden/>
              </w:rPr>
              <w:t>10</w:t>
            </w:r>
            <w:r>
              <w:rPr>
                <w:noProof/>
                <w:webHidden/>
              </w:rPr>
              <w:fldChar w:fldCharType="end"/>
            </w:r>
          </w:hyperlink>
        </w:p>
        <w:p w14:paraId="6B2FD281" w14:textId="58D323AC" w:rsidR="00A83EEE" w:rsidRDefault="00A83EEE">
          <w:pPr>
            <w:pStyle w:val="INNH1"/>
            <w:tabs>
              <w:tab w:val="left" w:pos="72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0268436" w:history="1">
            <w:r w:rsidRPr="00CC3A43">
              <w:rPr>
                <w:rStyle w:val="Hyperkobling"/>
                <w:i/>
                <w:iCs/>
                <w:noProof/>
              </w:rPr>
              <w:t>14</w:t>
            </w:r>
            <w:r>
              <w:rPr>
                <w:rFonts w:asciiTheme="minorHAnsi" w:eastAsiaTheme="minorEastAsia" w:hAnsiTheme="minorHAnsi" w:cstheme="minorBidi"/>
                <w:noProof/>
                <w:kern w:val="2"/>
                <w:sz w:val="24"/>
                <w:szCs w:val="24"/>
                <w:lang w:eastAsia="nb-NO"/>
                <w14:ligatures w14:val="standardContextual"/>
              </w:rPr>
              <w:tab/>
            </w:r>
            <w:r w:rsidRPr="00CC3A43">
              <w:rPr>
                <w:rStyle w:val="Hyperkobling"/>
                <w:i/>
                <w:iCs/>
                <w:noProof/>
              </w:rPr>
              <w:t>Internkontroll/arbeidsmiljø</w:t>
            </w:r>
            <w:r>
              <w:rPr>
                <w:noProof/>
                <w:webHidden/>
              </w:rPr>
              <w:tab/>
            </w:r>
            <w:r>
              <w:rPr>
                <w:noProof/>
                <w:webHidden/>
              </w:rPr>
              <w:fldChar w:fldCharType="begin"/>
            </w:r>
            <w:r>
              <w:rPr>
                <w:noProof/>
                <w:webHidden/>
              </w:rPr>
              <w:instrText xml:space="preserve"> PAGEREF _Toc230268436 \h </w:instrText>
            </w:r>
            <w:r>
              <w:rPr>
                <w:noProof/>
                <w:webHidden/>
              </w:rPr>
            </w:r>
            <w:r>
              <w:rPr>
                <w:noProof/>
                <w:webHidden/>
              </w:rPr>
              <w:fldChar w:fldCharType="separate"/>
            </w:r>
            <w:r>
              <w:rPr>
                <w:noProof/>
                <w:webHidden/>
              </w:rPr>
              <w:t>11</w:t>
            </w:r>
            <w:r>
              <w:rPr>
                <w:noProof/>
                <w:webHidden/>
              </w:rPr>
              <w:fldChar w:fldCharType="end"/>
            </w:r>
          </w:hyperlink>
        </w:p>
        <w:p w14:paraId="24AB7C60" w14:textId="6EF4E307" w:rsidR="00A83EEE" w:rsidRDefault="00A83EEE">
          <w:pPr>
            <w:pStyle w:val="INNH1"/>
            <w:tabs>
              <w:tab w:val="left" w:pos="72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0268437" w:history="1">
            <w:r w:rsidRPr="00CC3A43">
              <w:rPr>
                <w:rStyle w:val="Hyperkobling"/>
                <w:i/>
                <w:iCs/>
                <w:noProof/>
              </w:rPr>
              <w:t>15</w:t>
            </w:r>
            <w:r>
              <w:rPr>
                <w:rFonts w:asciiTheme="minorHAnsi" w:eastAsiaTheme="minorEastAsia" w:hAnsiTheme="minorHAnsi" w:cstheme="minorBidi"/>
                <w:noProof/>
                <w:kern w:val="2"/>
                <w:sz w:val="24"/>
                <w:szCs w:val="24"/>
                <w:lang w:eastAsia="nb-NO"/>
                <w14:ligatures w14:val="standardContextual"/>
              </w:rPr>
              <w:tab/>
            </w:r>
            <w:r w:rsidRPr="00CC3A43">
              <w:rPr>
                <w:rStyle w:val="Hyperkobling"/>
                <w:i/>
                <w:iCs/>
                <w:noProof/>
              </w:rPr>
              <w:t>Røyking</w:t>
            </w:r>
            <w:r>
              <w:rPr>
                <w:noProof/>
                <w:webHidden/>
              </w:rPr>
              <w:tab/>
            </w:r>
            <w:r>
              <w:rPr>
                <w:noProof/>
                <w:webHidden/>
              </w:rPr>
              <w:fldChar w:fldCharType="begin"/>
            </w:r>
            <w:r>
              <w:rPr>
                <w:noProof/>
                <w:webHidden/>
              </w:rPr>
              <w:instrText xml:space="preserve"> PAGEREF _Toc230268437 \h </w:instrText>
            </w:r>
            <w:r>
              <w:rPr>
                <w:noProof/>
                <w:webHidden/>
              </w:rPr>
            </w:r>
            <w:r>
              <w:rPr>
                <w:noProof/>
                <w:webHidden/>
              </w:rPr>
              <w:fldChar w:fldCharType="separate"/>
            </w:r>
            <w:r>
              <w:rPr>
                <w:noProof/>
                <w:webHidden/>
              </w:rPr>
              <w:t>11</w:t>
            </w:r>
            <w:r>
              <w:rPr>
                <w:noProof/>
                <w:webHidden/>
              </w:rPr>
              <w:fldChar w:fldCharType="end"/>
            </w:r>
          </w:hyperlink>
        </w:p>
        <w:p w14:paraId="61CF3CB9" w14:textId="4CBDBE90" w:rsidR="00A83EEE" w:rsidRDefault="00A83EEE">
          <w:pPr>
            <w:pStyle w:val="INNH1"/>
            <w:tabs>
              <w:tab w:val="left" w:pos="72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0268438" w:history="1">
            <w:r w:rsidRPr="00CC3A43">
              <w:rPr>
                <w:rStyle w:val="Hyperkobling"/>
                <w:i/>
                <w:iCs/>
                <w:noProof/>
              </w:rPr>
              <w:t>16</w:t>
            </w:r>
            <w:r>
              <w:rPr>
                <w:rFonts w:asciiTheme="minorHAnsi" w:eastAsiaTheme="minorEastAsia" w:hAnsiTheme="minorHAnsi" w:cstheme="minorBidi"/>
                <w:noProof/>
                <w:kern w:val="2"/>
                <w:sz w:val="24"/>
                <w:szCs w:val="24"/>
                <w:lang w:eastAsia="nb-NO"/>
                <w14:ligatures w14:val="standardContextual"/>
              </w:rPr>
              <w:tab/>
            </w:r>
            <w:r w:rsidRPr="00CC3A43">
              <w:rPr>
                <w:rStyle w:val="Hyperkobling"/>
                <w:i/>
                <w:iCs/>
                <w:noProof/>
              </w:rPr>
              <w:t>Taushetsplikt</w:t>
            </w:r>
            <w:r>
              <w:rPr>
                <w:noProof/>
                <w:webHidden/>
              </w:rPr>
              <w:tab/>
            </w:r>
            <w:r>
              <w:rPr>
                <w:noProof/>
                <w:webHidden/>
              </w:rPr>
              <w:fldChar w:fldCharType="begin"/>
            </w:r>
            <w:r>
              <w:rPr>
                <w:noProof/>
                <w:webHidden/>
              </w:rPr>
              <w:instrText xml:space="preserve"> PAGEREF _Toc230268438 \h </w:instrText>
            </w:r>
            <w:r>
              <w:rPr>
                <w:noProof/>
                <w:webHidden/>
              </w:rPr>
            </w:r>
            <w:r>
              <w:rPr>
                <w:noProof/>
                <w:webHidden/>
              </w:rPr>
              <w:fldChar w:fldCharType="separate"/>
            </w:r>
            <w:r>
              <w:rPr>
                <w:noProof/>
                <w:webHidden/>
              </w:rPr>
              <w:t>11</w:t>
            </w:r>
            <w:r>
              <w:rPr>
                <w:noProof/>
                <w:webHidden/>
              </w:rPr>
              <w:fldChar w:fldCharType="end"/>
            </w:r>
          </w:hyperlink>
        </w:p>
        <w:p w14:paraId="66597AD8" w14:textId="2C6D9F3A" w:rsidR="00A83EEE" w:rsidRDefault="00A83EEE">
          <w:pPr>
            <w:pStyle w:val="INNH1"/>
            <w:tabs>
              <w:tab w:val="left" w:pos="72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0268439" w:history="1">
            <w:r w:rsidRPr="00CC3A43">
              <w:rPr>
                <w:rStyle w:val="Hyperkobling"/>
                <w:noProof/>
              </w:rPr>
              <w:t>17</w:t>
            </w:r>
            <w:r>
              <w:rPr>
                <w:rFonts w:asciiTheme="minorHAnsi" w:eastAsiaTheme="minorEastAsia" w:hAnsiTheme="minorHAnsi" w:cstheme="minorBidi"/>
                <w:noProof/>
                <w:kern w:val="2"/>
                <w:sz w:val="24"/>
                <w:szCs w:val="24"/>
                <w:lang w:eastAsia="nb-NO"/>
                <w14:ligatures w14:val="standardContextual"/>
              </w:rPr>
              <w:tab/>
            </w:r>
            <w:r w:rsidRPr="00CC3A43">
              <w:rPr>
                <w:rStyle w:val="Hyperkobling"/>
                <w:i/>
                <w:iCs/>
                <w:noProof/>
              </w:rPr>
              <w:t>Leverandørens personell</w:t>
            </w:r>
            <w:r>
              <w:rPr>
                <w:noProof/>
                <w:webHidden/>
              </w:rPr>
              <w:tab/>
            </w:r>
            <w:r>
              <w:rPr>
                <w:noProof/>
                <w:webHidden/>
              </w:rPr>
              <w:fldChar w:fldCharType="begin"/>
            </w:r>
            <w:r>
              <w:rPr>
                <w:noProof/>
                <w:webHidden/>
              </w:rPr>
              <w:instrText xml:space="preserve"> PAGEREF _Toc230268439 \h </w:instrText>
            </w:r>
            <w:r>
              <w:rPr>
                <w:noProof/>
                <w:webHidden/>
              </w:rPr>
            </w:r>
            <w:r>
              <w:rPr>
                <w:noProof/>
                <w:webHidden/>
              </w:rPr>
              <w:fldChar w:fldCharType="separate"/>
            </w:r>
            <w:r>
              <w:rPr>
                <w:noProof/>
                <w:webHidden/>
              </w:rPr>
              <w:t>11</w:t>
            </w:r>
            <w:r>
              <w:rPr>
                <w:noProof/>
                <w:webHidden/>
              </w:rPr>
              <w:fldChar w:fldCharType="end"/>
            </w:r>
          </w:hyperlink>
        </w:p>
        <w:p w14:paraId="11CA910E" w14:textId="15165F47" w:rsidR="00A83EEE" w:rsidRDefault="00A83EEE">
          <w:pPr>
            <w:pStyle w:val="INNH1"/>
            <w:tabs>
              <w:tab w:val="left" w:pos="72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0268440" w:history="1">
            <w:r w:rsidRPr="00CC3A43">
              <w:rPr>
                <w:rStyle w:val="Hyperkobling"/>
                <w:i/>
                <w:iCs/>
                <w:noProof/>
              </w:rPr>
              <w:t>18</w:t>
            </w:r>
            <w:r>
              <w:rPr>
                <w:rFonts w:asciiTheme="minorHAnsi" w:eastAsiaTheme="minorEastAsia" w:hAnsiTheme="minorHAnsi" w:cstheme="minorBidi"/>
                <w:noProof/>
                <w:kern w:val="2"/>
                <w:sz w:val="24"/>
                <w:szCs w:val="24"/>
                <w:lang w:eastAsia="nb-NO"/>
                <w14:ligatures w14:val="standardContextual"/>
              </w:rPr>
              <w:tab/>
            </w:r>
            <w:r w:rsidRPr="00CC3A43">
              <w:rPr>
                <w:rStyle w:val="Hyperkobling"/>
                <w:i/>
                <w:iCs/>
                <w:noProof/>
              </w:rPr>
              <w:t>Terminering av Rammeavtale</w:t>
            </w:r>
            <w:r>
              <w:rPr>
                <w:noProof/>
                <w:webHidden/>
              </w:rPr>
              <w:tab/>
            </w:r>
            <w:r>
              <w:rPr>
                <w:noProof/>
                <w:webHidden/>
              </w:rPr>
              <w:fldChar w:fldCharType="begin"/>
            </w:r>
            <w:r>
              <w:rPr>
                <w:noProof/>
                <w:webHidden/>
              </w:rPr>
              <w:instrText xml:space="preserve"> PAGEREF _Toc230268440 \h </w:instrText>
            </w:r>
            <w:r>
              <w:rPr>
                <w:noProof/>
                <w:webHidden/>
              </w:rPr>
            </w:r>
            <w:r>
              <w:rPr>
                <w:noProof/>
                <w:webHidden/>
              </w:rPr>
              <w:fldChar w:fldCharType="separate"/>
            </w:r>
            <w:r>
              <w:rPr>
                <w:noProof/>
                <w:webHidden/>
              </w:rPr>
              <w:t>12</w:t>
            </w:r>
            <w:r>
              <w:rPr>
                <w:noProof/>
                <w:webHidden/>
              </w:rPr>
              <w:fldChar w:fldCharType="end"/>
            </w:r>
          </w:hyperlink>
        </w:p>
        <w:p w14:paraId="5A7A517E" w14:textId="232B7EBC" w:rsidR="007806A8" w:rsidRDefault="002401D3">
          <w:pPr>
            <w:pStyle w:val="INNH1"/>
            <w:tabs>
              <w:tab w:val="right" w:leader="dot" w:pos="9072"/>
            </w:tabs>
          </w:pPr>
          <w:r>
            <w:rPr>
              <w:rStyle w:val="IndexLink"/>
            </w:rPr>
            <w:fldChar w:fldCharType="end"/>
          </w:r>
        </w:p>
      </w:sdtContent>
    </w:sdt>
    <w:p w14:paraId="21953D85" w14:textId="77777777" w:rsidR="007806A8" w:rsidRDefault="007806A8">
      <w:pPr>
        <w:pStyle w:val="Topptekst"/>
        <w:tabs>
          <w:tab w:val="clear" w:pos="4536"/>
          <w:tab w:val="clear" w:pos="9072"/>
        </w:tabs>
        <w:spacing w:after="0" w:line="240" w:lineRule="auto"/>
        <w:jc w:val="center"/>
        <w:rPr>
          <w:rFonts w:cs="Calibri"/>
          <w:sz w:val="20"/>
          <w:szCs w:val="20"/>
        </w:rPr>
      </w:pPr>
    </w:p>
    <w:p w14:paraId="7565DC9F" w14:textId="77777777" w:rsidR="007806A8" w:rsidRDefault="007806A8">
      <w:pPr>
        <w:pStyle w:val="Topptekst"/>
        <w:tabs>
          <w:tab w:val="clear" w:pos="4536"/>
          <w:tab w:val="clear" w:pos="9072"/>
        </w:tabs>
        <w:spacing w:after="0" w:line="240" w:lineRule="auto"/>
        <w:jc w:val="center"/>
        <w:rPr>
          <w:rFonts w:cs="Calibri"/>
          <w:sz w:val="24"/>
          <w:szCs w:val="24"/>
        </w:rPr>
      </w:pPr>
    </w:p>
    <w:p w14:paraId="5FCDC0A3" w14:textId="77777777" w:rsidR="007806A8" w:rsidRDefault="007806A8">
      <w:pPr>
        <w:pStyle w:val="Topptekst"/>
        <w:tabs>
          <w:tab w:val="clear" w:pos="4536"/>
          <w:tab w:val="clear" w:pos="9072"/>
        </w:tabs>
        <w:spacing w:after="0" w:line="240" w:lineRule="auto"/>
        <w:jc w:val="center"/>
        <w:rPr>
          <w:rFonts w:cs="Calibri"/>
          <w:sz w:val="24"/>
          <w:szCs w:val="24"/>
        </w:rPr>
      </w:pPr>
    </w:p>
    <w:p w14:paraId="61DC59D2" w14:textId="77777777" w:rsidR="007806A8" w:rsidRDefault="002401D3">
      <w:pPr>
        <w:pStyle w:val="Overskrift1"/>
        <w:rPr>
          <w:rStyle w:val="Svakutheving"/>
          <w:szCs w:val="24"/>
        </w:rPr>
      </w:pPr>
      <w:r>
        <w:br w:type="page"/>
      </w:r>
    </w:p>
    <w:p w14:paraId="5D6EC566" w14:textId="77777777" w:rsidR="007806A8" w:rsidRDefault="002401D3">
      <w:pPr>
        <w:pStyle w:val="Overskrift1"/>
        <w:numPr>
          <w:ilvl w:val="0"/>
          <w:numId w:val="2"/>
        </w:numPr>
      </w:pPr>
      <w:bookmarkStart w:id="3" w:name="_Toc50725242"/>
      <w:bookmarkStart w:id="4" w:name="_Toc510522398"/>
      <w:bookmarkStart w:id="5" w:name="_Toc230268419"/>
      <w:r w:rsidRPr="4310DD99">
        <w:rPr>
          <w:rStyle w:val="Svakutheving"/>
        </w:rPr>
        <w:lastRenderedPageBreak/>
        <w:t>Kontrakten</w:t>
      </w:r>
      <w:bookmarkEnd w:id="3"/>
      <w:bookmarkEnd w:id="4"/>
      <w:bookmarkEnd w:id="5"/>
      <w:r w:rsidRPr="4310DD99">
        <w:rPr>
          <w:rStyle w:val="Svakutheving"/>
        </w:rPr>
        <w:t xml:space="preserve"> </w:t>
      </w:r>
    </w:p>
    <w:p w14:paraId="7D97BA69" w14:textId="77777777" w:rsidR="007806A8" w:rsidRDefault="007806A8">
      <w:pPr>
        <w:spacing w:after="0" w:line="240" w:lineRule="auto"/>
        <w:rPr>
          <w:rFonts w:cs="Calibri"/>
          <w:sz w:val="24"/>
          <w:szCs w:val="24"/>
        </w:rPr>
      </w:pPr>
    </w:p>
    <w:p w14:paraId="40D73E9D" w14:textId="77777777" w:rsidR="007806A8" w:rsidRDefault="002401D3">
      <w:pPr>
        <w:spacing w:after="0" w:line="240" w:lineRule="auto"/>
        <w:ind w:firstLine="680"/>
        <w:rPr>
          <w:rFonts w:cs="Calibri"/>
          <w:sz w:val="24"/>
          <w:szCs w:val="24"/>
        </w:rPr>
      </w:pPr>
      <w:r>
        <w:rPr>
          <w:rFonts w:cs="Calibri"/>
          <w:sz w:val="24"/>
          <w:szCs w:val="24"/>
        </w:rPr>
        <w:t>Kontrakten består av følgende dokumenter:</w:t>
      </w:r>
    </w:p>
    <w:p w14:paraId="1C89D93D" w14:textId="77777777" w:rsidR="007806A8" w:rsidRDefault="002401D3">
      <w:pPr>
        <w:pStyle w:val="Listeavsnitt"/>
        <w:numPr>
          <w:ilvl w:val="0"/>
          <w:numId w:val="3"/>
        </w:numPr>
      </w:pPr>
      <w:r>
        <w:rPr>
          <w:rFonts w:ascii="Calibri" w:hAnsi="Calibri" w:cs="Calibri"/>
          <w:sz w:val="24"/>
          <w:szCs w:val="24"/>
        </w:rPr>
        <w:t>Dette avtaledokumentet</w:t>
      </w:r>
    </w:p>
    <w:p w14:paraId="6F5FC895" w14:textId="77777777" w:rsidR="007806A8" w:rsidRDefault="002401D3">
      <w:pPr>
        <w:pStyle w:val="Listeavsnitt"/>
        <w:numPr>
          <w:ilvl w:val="0"/>
          <w:numId w:val="3"/>
        </w:numPr>
        <w:rPr>
          <w:rFonts w:ascii="Calibri" w:hAnsi="Calibri" w:cs="Calibri"/>
          <w:sz w:val="24"/>
          <w:szCs w:val="24"/>
        </w:rPr>
      </w:pPr>
      <w:r>
        <w:rPr>
          <w:rFonts w:ascii="Calibri" w:hAnsi="Calibri" w:cs="Calibri"/>
          <w:sz w:val="24"/>
          <w:szCs w:val="24"/>
        </w:rPr>
        <w:t>Avklaringer gjort i forbindelse med anbudskonkurransen</w:t>
      </w:r>
    </w:p>
    <w:p w14:paraId="489EEAA6" w14:textId="77777777" w:rsidR="007806A8" w:rsidRDefault="002401D3">
      <w:pPr>
        <w:pStyle w:val="Listeavsnitt"/>
        <w:numPr>
          <w:ilvl w:val="0"/>
          <w:numId w:val="3"/>
        </w:numPr>
        <w:rPr>
          <w:rFonts w:ascii="Calibri" w:hAnsi="Calibri" w:cs="Calibri"/>
          <w:sz w:val="24"/>
          <w:szCs w:val="24"/>
        </w:rPr>
      </w:pPr>
      <w:r>
        <w:rPr>
          <w:rFonts w:ascii="Calibri" w:hAnsi="Calibri" w:cs="Calibri"/>
          <w:sz w:val="24"/>
          <w:szCs w:val="24"/>
        </w:rPr>
        <w:t xml:space="preserve">Entreprenørens tilbud </w:t>
      </w:r>
    </w:p>
    <w:p w14:paraId="139CB926" w14:textId="77777777" w:rsidR="007806A8" w:rsidRDefault="002401D3">
      <w:pPr>
        <w:pStyle w:val="Listeavsnitt"/>
        <w:numPr>
          <w:ilvl w:val="0"/>
          <w:numId w:val="3"/>
        </w:numPr>
        <w:rPr>
          <w:rFonts w:ascii="Calibri" w:hAnsi="Calibri" w:cs="Calibri"/>
          <w:sz w:val="24"/>
          <w:szCs w:val="24"/>
        </w:rPr>
      </w:pPr>
      <w:r>
        <w:rPr>
          <w:rFonts w:ascii="Calibri" w:hAnsi="Calibri" w:cs="Calibri"/>
          <w:sz w:val="24"/>
          <w:szCs w:val="24"/>
        </w:rPr>
        <w:t>Konkurransegrunnlaget m vedlegg</w:t>
      </w:r>
    </w:p>
    <w:p w14:paraId="7E77AE48" w14:textId="243873BC" w:rsidR="007806A8" w:rsidRPr="003B0020" w:rsidRDefault="002401D3">
      <w:pPr>
        <w:pStyle w:val="Listeavsnitt"/>
        <w:numPr>
          <w:ilvl w:val="0"/>
          <w:numId w:val="3"/>
        </w:numPr>
        <w:rPr>
          <w:rFonts w:ascii="Calibri" w:hAnsi="Calibri" w:cs="Calibri"/>
          <w:sz w:val="24"/>
          <w:szCs w:val="24"/>
        </w:rPr>
      </w:pPr>
      <w:r w:rsidRPr="003B0020">
        <w:rPr>
          <w:rFonts w:ascii="Calibri" w:hAnsi="Calibri" w:cs="Calibri"/>
          <w:sz w:val="24"/>
          <w:szCs w:val="24"/>
        </w:rPr>
        <w:t>NS 8406</w:t>
      </w:r>
      <w:r w:rsidR="00244088" w:rsidRPr="003B0020">
        <w:rPr>
          <w:rFonts w:ascii="Calibri" w:hAnsi="Calibri" w:cs="Calibri"/>
          <w:sz w:val="24"/>
          <w:szCs w:val="24"/>
        </w:rPr>
        <w:t>/NS8407</w:t>
      </w:r>
    </w:p>
    <w:p w14:paraId="50660B4C" w14:textId="77777777" w:rsidR="007806A8" w:rsidRDefault="007806A8">
      <w:pPr>
        <w:spacing w:after="0" w:line="240" w:lineRule="auto"/>
        <w:ind w:left="680"/>
        <w:rPr>
          <w:rFonts w:cs="Calibri"/>
          <w:sz w:val="24"/>
          <w:szCs w:val="24"/>
        </w:rPr>
      </w:pPr>
    </w:p>
    <w:p w14:paraId="75CC4849" w14:textId="232B3028" w:rsidR="007806A8" w:rsidRDefault="002401D3">
      <w:pPr>
        <w:spacing w:after="0" w:line="240" w:lineRule="auto"/>
        <w:ind w:left="680"/>
      </w:pPr>
      <w:r>
        <w:rPr>
          <w:rFonts w:cs="Calibri"/>
          <w:sz w:val="24"/>
          <w:szCs w:val="24"/>
        </w:rPr>
        <w:t xml:space="preserve">Ved motstrid gjelder dokumentene i ovennevnte rekkefølge, likevel slik at avvik i </w:t>
      </w:r>
      <w:r w:rsidR="00715168">
        <w:rPr>
          <w:rFonts w:cs="Calibri"/>
          <w:sz w:val="24"/>
          <w:szCs w:val="24"/>
        </w:rPr>
        <w:t>L</w:t>
      </w:r>
      <w:r>
        <w:rPr>
          <w:rFonts w:cs="Calibri"/>
          <w:sz w:val="24"/>
          <w:szCs w:val="24"/>
        </w:rPr>
        <w:t>everandørens tilbud kun gjelder foran konkurransegrunnlaget dersom det uttrykkelig fremgår av Leverandørens tilbudsbrev at avviket er et forbehold mot krav i konkurransegrunnlaget.</w:t>
      </w:r>
    </w:p>
    <w:p w14:paraId="38FE0504" w14:textId="77777777" w:rsidR="007806A8" w:rsidRDefault="007806A8">
      <w:pPr>
        <w:spacing w:after="0" w:line="240" w:lineRule="auto"/>
        <w:rPr>
          <w:rFonts w:cs="Calibri"/>
          <w:sz w:val="24"/>
          <w:szCs w:val="24"/>
        </w:rPr>
      </w:pPr>
    </w:p>
    <w:p w14:paraId="041344E5" w14:textId="77777777" w:rsidR="007806A8" w:rsidRDefault="007806A8">
      <w:pPr>
        <w:spacing w:after="0" w:line="240" w:lineRule="auto"/>
        <w:ind w:left="680"/>
        <w:rPr>
          <w:rFonts w:cs="Calibri"/>
          <w:sz w:val="24"/>
          <w:szCs w:val="24"/>
        </w:rPr>
      </w:pPr>
    </w:p>
    <w:p w14:paraId="7246C1E1" w14:textId="77777777" w:rsidR="007806A8" w:rsidRDefault="002401D3">
      <w:pPr>
        <w:pStyle w:val="Overskrift1"/>
        <w:numPr>
          <w:ilvl w:val="0"/>
          <w:numId w:val="2"/>
        </w:numPr>
      </w:pPr>
      <w:bookmarkStart w:id="6" w:name="_Toc50725243"/>
      <w:bookmarkStart w:id="7" w:name="_Toc510522399"/>
      <w:bookmarkStart w:id="8" w:name="_Toc230268420"/>
      <w:r w:rsidRPr="4310DD99">
        <w:rPr>
          <w:rStyle w:val="Svakutheving"/>
        </w:rPr>
        <w:t>Partenes representanter</w:t>
      </w:r>
      <w:bookmarkEnd w:id="6"/>
      <w:bookmarkEnd w:id="7"/>
      <w:bookmarkEnd w:id="8"/>
      <w:r w:rsidRPr="4310DD99">
        <w:rPr>
          <w:rStyle w:val="Svakutheving"/>
        </w:rPr>
        <w:t xml:space="preserve">  </w:t>
      </w:r>
    </w:p>
    <w:p w14:paraId="1F88D9E3" w14:textId="77777777" w:rsidR="007806A8" w:rsidRDefault="007806A8">
      <w:pPr>
        <w:spacing w:after="0" w:line="240" w:lineRule="auto"/>
        <w:ind w:firstLine="708"/>
        <w:rPr>
          <w:rFonts w:cs="Calibri"/>
          <w:sz w:val="24"/>
          <w:szCs w:val="24"/>
        </w:rPr>
      </w:pPr>
    </w:p>
    <w:p w14:paraId="601BAAC3" w14:textId="5BD1EC04" w:rsidR="007806A8" w:rsidRDefault="002401D3">
      <w:pPr>
        <w:spacing w:after="0" w:line="240" w:lineRule="auto"/>
        <w:ind w:firstLine="708"/>
      </w:pPr>
      <w:r>
        <w:rPr>
          <w:rFonts w:cs="Calibri"/>
          <w:sz w:val="24"/>
          <w:szCs w:val="24"/>
          <w:u w:val="single"/>
        </w:rPr>
        <w:t xml:space="preserve">For </w:t>
      </w:r>
      <w:r w:rsidR="00715168">
        <w:rPr>
          <w:rFonts w:cs="Calibri"/>
          <w:sz w:val="24"/>
          <w:szCs w:val="24"/>
          <w:u w:val="single"/>
        </w:rPr>
        <w:t>O</w:t>
      </w:r>
      <w:r>
        <w:rPr>
          <w:rFonts w:cs="Calibri"/>
          <w:sz w:val="24"/>
          <w:szCs w:val="24"/>
          <w:u w:val="single"/>
        </w:rPr>
        <w:t>ppdragsgiver:</w:t>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u w:val="single"/>
        </w:rPr>
        <w:t xml:space="preserve">For </w:t>
      </w:r>
      <w:r w:rsidR="00715168">
        <w:rPr>
          <w:rFonts w:cs="Calibri"/>
          <w:sz w:val="24"/>
          <w:szCs w:val="24"/>
          <w:u w:val="single"/>
        </w:rPr>
        <w:t>L</w:t>
      </w:r>
      <w:r>
        <w:rPr>
          <w:rFonts w:cs="Calibri"/>
          <w:sz w:val="24"/>
          <w:szCs w:val="24"/>
          <w:u w:val="single"/>
        </w:rPr>
        <w:t>everandør:</w:t>
      </w:r>
    </w:p>
    <w:p w14:paraId="2072D7C1" w14:textId="46D63609" w:rsidR="007806A8" w:rsidRDefault="002401D3">
      <w:pPr>
        <w:tabs>
          <w:tab w:val="left" w:pos="1701"/>
          <w:tab w:val="left" w:pos="4962"/>
          <w:tab w:val="left" w:pos="5954"/>
        </w:tabs>
        <w:spacing w:after="0" w:line="240" w:lineRule="auto"/>
        <w:ind w:firstLine="708"/>
        <w:rPr>
          <w:rFonts w:cs="Calibri"/>
          <w:sz w:val="24"/>
          <w:szCs w:val="24"/>
        </w:rPr>
      </w:pPr>
      <w:r>
        <w:rPr>
          <w:rFonts w:cs="Calibri"/>
          <w:sz w:val="24"/>
          <w:szCs w:val="24"/>
        </w:rPr>
        <w:t>Navn</w:t>
      </w:r>
      <w:r w:rsidR="00DC127E">
        <w:rPr>
          <w:rFonts w:cs="Calibri"/>
          <w:sz w:val="24"/>
          <w:szCs w:val="24"/>
        </w:rPr>
        <w:t>:</w:t>
      </w:r>
      <w:r>
        <w:rPr>
          <w:rFonts w:cs="Calibri"/>
          <w:sz w:val="24"/>
          <w:szCs w:val="24"/>
        </w:rPr>
        <w:tab/>
      </w:r>
      <w:r>
        <w:rPr>
          <w:rFonts w:cs="Calibri"/>
          <w:sz w:val="24"/>
          <w:szCs w:val="24"/>
        </w:rPr>
        <w:tab/>
        <w:t>Navn</w:t>
      </w:r>
      <w:r w:rsidR="00DC127E">
        <w:rPr>
          <w:rFonts w:cs="Calibri"/>
          <w:sz w:val="24"/>
          <w:szCs w:val="24"/>
        </w:rPr>
        <w:t>:</w:t>
      </w:r>
      <w:r>
        <w:rPr>
          <w:rFonts w:cs="Calibri"/>
          <w:sz w:val="24"/>
          <w:szCs w:val="24"/>
        </w:rPr>
        <w:tab/>
      </w:r>
    </w:p>
    <w:p w14:paraId="70CBC394" w14:textId="176441A9" w:rsidR="007806A8" w:rsidRDefault="002401D3">
      <w:pPr>
        <w:tabs>
          <w:tab w:val="left" w:pos="1701"/>
          <w:tab w:val="left" w:pos="4962"/>
          <w:tab w:val="left" w:pos="5954"/>
        </w:tabs>
        <w:spacing w:after="0" w:line="240" w:lineRule="auto"/>
        <w:ind w:firstLine="708"/>
        <w:rPr>
          <w:rFonts w:cs="Calibri"/>
          <w:sz w:val="24"/>
          <w:szCs w:val="24"/>
        </w:rPr>
      </w:pPr>
      <w:r>
        <w:rPr>
          <w:rFonts w:cs="Calibri"/>
          <w:sz w:val="24"/>
          <w:szCs w:val="24"/>
        </w:rPr>
        <w:t>Adresse</w:t>
      </w:r>
      <w:r w:rsidR="00DC127E">
        <w:rPr>
          <w:rFonts w:cs="Calibri"/>
          <w:sz w:val="24"/>
          <w:szCs w:val="24"/>
        </w:rPr>
        <w:t>:</w:t>
      </w:r>
      <w:r>
        <w:rPr>
          <w:rFonts w:cs="Calibri"/>
          <w:sz w:val="24"/>
          <w:szCs w:val="24"/>
        </w:rPr>
        <w:tab/>
      </w:r>
      <w:r>
        <w:rPr>
          <w:rFonts w:cs="Calibri"/>
          <w:sz w:val="24"/>
          <w:szCs w:val="24"/>
        </w:rPr>
        <w:tab/>
        <w:t>Adresse</w:t>
      </w:r>
      <w:r w:rsidR="00DC127E">
        <w:rPr>
          <w:rFonts w:cs="Calibri"/>
          <w:sz w:val="24"/>
          <w:szCs w:val="24"/>
        </w:rPr>
        <w:t>:</w:t>
      </w:r>
      <w:r>
        <w:rPr>
          <w:rFonts w:cs="Calibri"/>
          <w:sz w:val="24"/>
          <w:szCs w:val="24"/>
        </w:rPr>
        <w:tab/>
      </w:r>
    </w:p>
    <w:p w14:paraId="541AF502" w14:textId="7D5176C9" w:rsidR="007806A8" w:rsidRDefault="002401D3">
      <w:pPr>
        <w:tabs>
          <w:tab w:val="left" w:pos="1701"/>
          <w:tab w:val="left" w:pos="4962"/>
          <w:tab w:val="left" w:pos="5954"/>
        </w:tabs>
        <w:spacing w:after="0" w:line="240" w:lineRule="auto"/>
        <w:ind w:firstLine="708"/>
        <w:rPr>
          <w:rFonts w:cs="Calibri"/>
          <w:sz w:val="24"/>
          <w:szCs w:val="24"/>
        </w:rPr>
      </w:pPr>
      <w:r>
        <w:rPr>
          <w:rFonts w:cs="Calibri"/>
          <w:sz w:val="24"/>
          <w:szCs w:val="24"/>
        </w:rPr>
        <w:t>Telefon</w:t>
      </w:r>
      <w:r w:rsidR="00DC127E">
        <w:rPr>
          <w:rFonts w:cs="Calibri"/>
          <w:sz w:val="24"/>
          <w:szCs w:val="24"/>
        </w:rPr>
        <w:t>:</w:t>
      </w:r>
      <w:r>
        <w:rPr>
          <w:rFonts w:cs="Calibri"/>
          <w:sz w:val="24"/>
          <w:szCs w:val="24"/>
        </w:rPr>
        <w:tab/>
      </w:r>
      <w:r>
        <w:rPr>
          <w:rFonts w:cs="Calibri"/>
          <w:sz w:val="24"/>
          <w:szCs w:val="24"/>
        </w:rPr>
        <w:tab/>
        <w:t>Telefon</w:t>
      </w:r>
      <w:r w:rsidR="00DC127E">
        <w:rPr>
          <w:rFonts w:cs="Calibri"/>
          <w:sz w:val="24"/>
          <w:szCs w:val="24"/>
        </w:rPr>
        <w:t>:</w:t>
      </w:r>
      <w:r>
        <w:rPr>
          <w:rFonts w:cs="Calibri"/>
          <w:sz w:val="24"/>
          <w:szCs w:val="24"/>
        </w:rPr>
        <w:tab/>
      </w:r>
    </w:p>
    <w:p w14:paraId="29362B77" w14:textId="70F4E1E7" w:rsidR="007806A8" w:rsidRDefault="002401D3">
      <w:pPr>
        <w:spacing w:after="0" w:line="240" w:lineRule="auto"/>
        <w:ind w:left="680" w:firstLine="28"/>
        <w:rPr>
          <w:rFonts w:cs="Calibri"/>
          <w:sz w:val="24"/>
          <w:szCs w:val="24"/>
        </w:rPr>
      </w:pPr>
      <w:r>
        <w:rPr>
          <w:rFonts w:cs="Calibri"/>
          <w:sz w:val="24"/>
          <w:szCs w:val="24"/>
        </w:rPr>
        <w:t>E-mail</w:t>
      </w:r>
      <w:r w:rsidR="00DC127E">
        <w:rPr>
          <w:rFonts w:cs="Calibri"/>
          <w:sz w:val="24"/>
          <w:szCs w:val="24"/>
        </w:rPr>
        <w:t>:</w:t>
      </w:r>
      <w:r>
        <w:rPr>
          <w:rFonts w:cs="Calibri"/>
          <w:sz w:val="24"/>
          <w:szCs w:val="24"/>
        </w:rPr>
        <w:tab/>
        <w:t xml:space="preserve">     </w:t>
      </w:r>
      <w:r w:rsidR="00DC127E">
        <w:rPr>
          <w:rFonts w:cs="Calibri"/>
          <w:sz w:val="24"/>
          <w:szCs w:val="24"/>
        </w:rPr>
        <w:tab/>
      </w:r>
      <w:r w:rsidR="00DC127E">
        <w:rPr>
          <w:rFonts w:cs="Calibri"/>
          <w:sz w:val="24"/>
          <w:szCs w:val="24"/>
        </w:rPr>
        <w:tab/>
      </w:r>
      <w:r>
        <w:rPr>
          <w:rFonts w:cs="Calibri"/>
          <w:sz w:val="24"/>
          <w:szCs w:val="24"/>
        </w:rPr>
        <w:tab/>
      </w:r>
      <w:r>
        <w:rPr>
          <w:rFonts w:cs="Calibri"/>
          <w:sz w:val="24"/>
          <w:szCs w:val="24"/>
        </w:rPr>
        <w:tab/>
      </w:r>
      <w:r>
        <w:rPr>
          <w:rFonts w:cs="Calibri"/>
          <w:sz w:val="24"/>
          <w:szCs w:val="24"/>
        </w:rPr>
        <w:tab/>
        <w:t>E-mail</w:t>
      </w:r>
      <w:r w:rsidR="00DC127E">
        <w:rPr>
          <w:rFonts w:cs="Calibri"/>
          <w:sz w:val="24"/>
          <w:szCs w:val="24"/>
        </w:rPr>
        <w:t>:</w:t>
      </w:r>
      <w:r>
        <w:rPr>
          <w:rFonts w:cs="Calibri"/>
          <w:sz w:val="24"/>
          <w:szCs w:val="24"/>
        </w:rPr>
        <w:tab/>
      </w:r>
    </w:p>
    <w:p w14:paraId="1E2E30A0" w14:textId="77777777" w:rsidR="007806A8" w:rsidRDefault="007806A8">
      <w:pPr>
        <w:spacing w:after="0" w:line="240" w:lineRule="auto"/>
        <w:ind w:left="680" w:firstLine="28"/>
        <w:rPr>
          <w:rFonts w:cs="Calibri"/>
          <w:sz w:val="24"/>
          <w:szCs w:val="24"/>
        </w:rPr>
      </w:pPr>
    </w:p>
    <w:p w14:paraId="6D0C2D09" w14:textId="77777777" w:rsidR="007806A8" w:rsidRDefault="002401D3">
      <w:pPr>
        <w:spacing w:after="0" w:line="240" w:lineRule="auto"/>
        <w:ind w:left="638" w:firstLine="28"/>
        <w:rPr>
          <w:rFonts w:cs="Calibri"/>
          <w:sz w:val="24"/>
          <w:szCs w:val="24"/>
        </w:rPr>
      </w:pPr>
      <w:r>
        <w:rPr>
          <w:rFonts w:cs="Calibri"/>
          <w:sz w:val="24"/>
          <w:szCs w:val="24"/>
        </w:rPr>
        <w:t xml:space="preserve">Henvendelser som gjelder selve rammeavtalen rettes til Oppdragsgivers representant. </w:t>
      </w:r>
    </w:p>
    <w:p w14:paraId="072893FB" w14:textId="77777777" w:rsidR="007806A8" w:rsidRDefault="002401D3">
      <w:pPr>
        <w:spacing w:after="0" w:line="240" w:lineRule="auto"/>
        <w:ind w:left="667"/>
        <w:rPr>
          <w:rFonts w:cs="Calibri"/>
          <w:sz w:val="24"/>
          <w:szCs w:val="24"/>
        </w:rPr>
      </w:pPr>
      <w:r>
        <w:rPr>
          <w:rFonts w:cs="Calibri"/>
          <w:sz w:val="24"/>
          <w:szCs w:val="24"/>
        </w:rPr>
        <w:t>Henvendelser som gjelder gjennomføring av de enkelte avrop rettes til den person som Oppdragsgiver utpeker som kontaktperson. Det kan ikke gjøres avtaler eller bestillinger av andre enn Oppdragsgivers kontaktperson.</w:t>
      </w:r>
    </w:p>
    <w:p w14:paraId="3AC1B244" w14:textId="77777777" w:rsidR="007806A8" w:rsidRDefault="007806A8">
      <w:pPr>
        <w:spacing w:after="0" w:line="240" w:lineRule="auto"/>
        <w:ind w:left="709"/>
        <w:rPr>
          <w:rFonts w:cs="Calibri"/>
          <w:sz w:val="24"/>
          <w:szCs w:val="24"/>
        </w:rPr>
      </w:pPr>
    </w:p>
    <w:p w14:paraId="11F2D7F8" w14:textId="2D9FEB68" w:rsidR="007806A8" w:rsidRDefault="007806A8" w:rsidP="00415377">
      <w:pPr>
        <w:spacing w:after="0" w:line="240" w:lineRule="auto"/>
        <w:rPr>
          <w:rFonts w:cs="Calibri"/>
          <w:sz w:val="24"/>
          <w:szCs w:val="24"/>
        </w:rPr>
      </w:pPr>
    </w:p>
    <w:p w14:paraId="2C5401B6" w14:textId="77777777" w:rsidR="007806A8" w:rsidRDefault="002401D3">
      <w:pPr>
        <w:pStyle w:val="Overskrift1"/>
        <w:numPr>
          <w:ilvl w:val="0"/>
          <w:numId w:val="2"/>
        </w:numPr>
      </w:pPr>
      <w:bookmarkStart w:id="9" w:name="_Toc50725245"/>
      <w:bookmarkStart w:id="10" w:name="_Toc510522400"/>
      <w:bookmarkStart w:id="11" w:name="_Toc230268421"/>
      <w:r w:rsidRPr="4310DD99">
        <w:rPr>
          <w:rStyle w:val="Svakutheving"/>
        </w:rPr>
        <w:t>Rammeavtalens innhold og omfang</w:t>
      </w:r>
      <w:bookmarkEnd w:id="9"/>
      <w:bookmarkEnd w:id="10"/>
      <w:bookmarkEnd w:id="11"/>
      <w:r w:rsidRPr="4310DD99">
        <w:rPr>
          <w:rStyle w:val="Svakutheving"/>
        </w:rPr>
        <w:t xml:space="preserve"> </w:t>
      </w:r>
    </w:p>
    <w:p w14:paraId="2DD27AEF" w14:textId="77777777" w:rsidR="007806A8" w:rsidRDefault="007806A8">
      <w:pPr>
        <w:spacing w:after="0" w:line="240" w:lineRule="auto"/>
        <w:ind w:left="680"/>
        <w:rPr>
          <w:rFonts w:cs="Calibri"/>
          <w:sz w:val="24"/>
          <w:szCs w:val="24"/>
        </w:rPr>
      </w:pPr>
    </w:p>
    <w:p w14:paraId="7EC2F82A" w14:textId="44ED25B5" w:rsidR="007806A8" w:rsidRDefault="002401D3" w:rsidP="4310DD99">
      <w:pPr>
        <w:pStyle w:val="Overskrift1"/>
        <w:numPr>
          <w:ilvl w:val="1"/>
          <w:numId w:val="16"/>
        </w:numPr>
        <w:rPr>
          <w:rFonts w:ascii="Calibri" w:hAnsi="Calibri" w:cs="Calibri"/>
          <w:i/>
          <w:iCs/>
        </w:rPr>
      </w:pPr>
      <w:bookmarkStart w:id="12" w:name="_Toc50725246"/>
      <w:bookmarkStart w:id="13" w:name="_Toc230268422"/>
      <w:r w:rsidRPr="4310DD99">
        <w:rPr>
          <w:rFonts w:ascii="Calibri" w:hAnsi="Calibri" w:cs="Calibri"/>
          <w:i/>
          <w:iCs/>
        </w:rPr>
        <w:t>Rørleggerarbeider</w:t>
      </w:r>
      <w:bookmarkEnd w:id="12"/>
      <w:bookmarkEnd w:id="13"/>
    </w:p>
    <w:p w14:paraId="18B75F31" w14:textId="77777777" w:rsidR="007806A8" w:rsidRDefault="007806A8">
      <w:pPr>
        <w:spacing w:after="0" w:line="240" w:lineRule="auto"/>
        <w:ind w:left="705"/>
        <w:rPr>
          <w:rFonts w:cs="Calibri"/>
          <w:b/>
          <w:sz w:val="24"/>
          <w:szCs w:val="24"/>
        </w:rPr>
      </w:pPr>
    </w:p>
    <w:p w14:paraId="4DCB9F0F" w14:textId="68F48CCE" w:rsidR="007806A8" w:rsidRDefault="002401D3">
      <w:pPr>
        <w:spacing w:after="0" w:line="240" w:lineRule="auto"/>
        <w:ind w:left="708"/>
      </w:pPr>
      <w:r>
        <w:rPr>
          <w:rFonts w:cs="Calibri"/>
          <w:sz w:val="24"/>
          <w:szCs w:val="24"/>
        </w:rPr>
        <w:t>Oppdragsgiver har inngått</w:t>
      </w:r>
      <w:r w:rsidR="002F2F63">
        <w:rPr>
          <w:rFonts w:cs="Calibri"/>
          <w:sz w:val="24"/>
          <w:szCs w:val="24"/>
        </w:rPr>
        <w:t xml:space="preserve"> en parallell ram</w:t>
      </w:r>
      <w:r w:rsidR="007F55B6">
        <w:rPr>
          <w:rFonts w:cs="Calibri"/>
          <w:sz w:val="24"/>
          <w:szCs w:val="24"/>
        </w:rPr>
        <w:t>m</w:t>
      </w:r>
      <w:r w:rsidR="002F2F63">
        <w:rPr>
          <w:rFonts w:cs="Calibri"/>
          <w:sz w:val="24"/>
          <w:szCs w:val="24"/>
        </w:rPr>
        <w:t xml:space="preserve">eavtale med </w:t>
      </w:r>
      <w:r w:rsidR="007F55B6">
        <w:rPr>
          <w:rFonts w:cs="Calibri"/>
          <w:sz w:val="24"/>
          <w:szCs w:val="24"/>
        </w:rPr>
        <w:t>[tre (3)] leverandører f</w:t>
      </w:r>
      <w:r w:rsidR="00715168">
        <w:rPr>
          <w:rFonts w:cs="Calibri"/>
          <w:sz w:val="24"/>
          <w:szCs w:val="24"/>
        </w:rPr>
        <w:t>or</w:t>
      </w:r>
      <w:r>
        <w:rPr>
          <w:rFonts w:cs="Calibri"/>
          <w:sz w:val="24"/>
          <w:szCs w:val="24"/>
        </w:rPr>
        <w:t xml:space="preserve"> oppdrag innenfor rørleggerarbeider av alle typer</w:t>
      </w:r>
      <w:r w:rsidR="00715168">
        <w:rPr>
          <w:rFonts w:cs="Calibri"/>
          <w:sz w:val="24"/>
          <w:szCs w:val="24"/>
        </w:rPr>
        <w:t xml:space="preserve">, herunder for </w:t>
      </w:r>
      <w:r>
        <w:rPr>
          <w:rFonts w:cs="Calibri"/>
          <w:sz w:val="24"/>
          <w:szCs w:val="24"/>
        </w:rPr>
        <w:t xml:space="preserve">vedlikehold, rehabilitering og nye installasjoner innenfor Oppdragsgivers eiendomsmasse. Rammeavtalen og det enkelte avrop reguleres etter denne rammeavtalen og </w:t>
      </w:r>
      <w:r w:rsidRPr="003B0020">
        <w:rPr>
          <w:rFonts w:cs="Calibri"/>
          <w:sz w:val="24"/>
          <w:szCs w:val="24"/>
        </w:rPr>
        <w:t>NS 8406</w:t>
      </w:r>
      <w:r w:rsidR="00244088" w:rsidRPr="003B0020">
        <w:rPr>
          <w:rFonts w:cs="Calibri"/>
          <w:sz w:val="24"/>
          <w:szCs w:val="24"/>
        </w:rPr>
        <w:t>/NS 8407</w:t>
      </w:r>
      <w:r w:rsidRPr="003B0020">
        <w:rPr>
          <w:rFonts w:cs="Calibri"/>
          <w:sz w:val="24"/>
          <w:szCs w:val="24"/>
        </w:rPr>
        <w:t>.</w:t>
      </w:r>
    </w:p>
    <w:p w14:paraId="17A1EE80" w14:textId="77777777" w:rsidR="007806A8" w:rsidRDefault="007806A8">
      <w:pPr>
        <w:pStyle w:val="Brdtekstinnrykk2"/>
        <w:spacing w:after="0" w:line="240" w:lineRule="auto"/>
        <w:ind w:left="0"/>
        <w:rPr>
          <w:rFonts w:ascii="Calibri" w:hAnsi="Calibri" w:cs="Calibri"/>
          <w:sz w:val="24"/>
          <w:szCs w:val="24"/>
        </w:rPr>
      </w:pPr>
    </w:p>
    <w:p w14:paraId="3A475521" w14:textId="7DEF2EA6" w:rsidR="007806A8" w:rsidRDefault="002401D3">
      <w:pPr>
        <w:pStyle w:val="Brdtekstinnrykk2"/>
        <w:spacing w:after="0" w:line="240" w:lineRule="auto"/>
        <w:ind w:left="708"/>
        <w:rPr>
          <w:rFonts w:ascii="Calibri" w:hAnsi="Calibri" w:cs="Calibri"/>
          <w:sz w:val="24"/>
          <w:szCs w:val="24"/>
        </w:rPr>
      </w:pPr>
      <w:r>
        <w:rPr>
          <w:rFonts w:ascii="Calibri" w:hAnsi="Calibri" w:cs="Calibri"/>
          <w:sz w:val="24"/>
          <w:szCs w:val="24"/>
        </w:rPr>
        <w:t xml:space="preserve">Oppdragsgiver vil </w:t>
      </w:r>
      <w:r w:rsidR="005D7F8D">
        <w:rPr>
          <w:rFonts w:ascii="Calibri" w:hAnsi="Calibri" w:cs="Calibri"/>
          <w:sz w:val="24"/>
          <w:szCs w:val="24"/>
        </w:rPr>
        <w:t xml:space="preserve">primært </w:t>
      </w:r>
      <w:r>
        <w:rPr>
          <w:rFonts w:ascii="Calibri" w:hAnsi="Calibri" w:cs="Calibri"/>
          <w:sz w:val="24"/>
          <w:szCs w:val="24"/>
        </w:rPr>
        <w:t xml:space="preserve">bruke de </w:t>
      </w:r>
      <w:r w:rsidR="00AD4874">
        <w:rPr>
          <w:rFonts w:ascii="Calibri" w:hAnsi="Calibri" w:cs="Calibri"/>
          <w:sz w:val="24"/>
          <w:szCs w:val="24"/>
        </w:rPr>
        <w:t xml:space="preserve">leverandørene </w:t>
      </w:r>
      <w:r>
        <w:rPr>
          <w:rFonts w:ascii="Calibri" w:hAnsi="Calibri" w:cs="Calibri"/>
          <w:sz w:val="24"/>
          <w:szCs w:val="24"/>
        </w:rPr>
        <w:t>det er inngått rammeavtaler med</w:t>
      </w:r>
      <w:r w:rsidR="00F52D38">
        <w:rPr>
          <w:rFonts w:ascii="Calibri" w:hAnsi="Calibri" w:cs="Calibri"/>
          <w:sz w:val="24"/>
          <w:szCs w:val="24"/>
        </w:rPr>
        <w:t>,</w:t>
      </w:r>
      <w:r>
        <w:rPr>
          <w:rFonts w:ascii="Calibri" w:hAnsi="Calibri" w:cs="Calibri"/>
          <w:sz w:val="24"/>
          <w:szCs w:val="24"/>
        </w:rPr>
        <w:t xml:space="preserve"> til løpende </w:t>
      </w:r>
      <w:r w:rsidR="00AD4874">
        <w:rPr>
          <w:rFonts w:ascii="Calibri" w:hAnsi="Calibri" w:cs="Calibri"/>
          <w:sz w:val="24"/>
          <w:szCs w:val="24"/>
        </w:rPr>
        <w:t>r</w:t>
      </w:r>
      <w:r>
        <w:rPr>
          <w:rFonts w:ascii="Calibri" w:hAnsi="Calibri" w:cs="Calibri"/>
          <w:sz w:val="24"/>
          <w:szCs w:val="24"/>
        </w:rPr>
        <w:t>ørleggerarbeider innenfor vedlikeholds- og byggutviklingsprosjekter.</w:t>
      </w:r>
    </w:p>
    <w:p w14:paraId="5D99A868" w14:textId="77777777" w:rsidR="007806A8" w:rsidRDefault="007806A8">
      <w:pPr>
        <w:pStyle w:val="Brdtekstinnrykk2"/>
        <w:spacing w:after="0" w:line="240" w:lineRule="auto"/>
        <w:ind w:left="708"/>
        <w:rPr>
          <w:rFonts w:ascii="Calibri" w:hAnsi="Calibri" w:cs="Calibri"/>
          <w:sz w:val="24"/>
          <w:szCs w:val="24"/>
        </w:rPr>
      </w:pPr>
    </w:p>
    <w:p w14:paraId="6ADE7A51" w14:textId="048C9CE2" w:rsidR="007806A8" w:rsidRDefault="002401D3">
      <w:pPr>
        <w:pStyle w:val="Brdtekstinnrykk2"/>
        <w:spacing w:after="0" w:line="240" w:lineRule="auto"/>
        <w:ind w:left="708"/>
      </w:pPr>
      <w:r>
        <w:rPr>
          <w:rFonts w:ascii="Calibri" w:hAnsi="Calibri" w:cs="Calibri"/>
          <w:sz w:val="24"/>
          <w:szCs w:val="24"/>
        </w:rPr>
        <w:t>Leverandøren skal</w:t>
      </w:r>
      <w:r w:rsidR="00F52D38">
        <w:rPr>
          <w:rFonts w:ascii="Calibri" w:hAnsi="Calibri" w:cs="Calibri"/>
          <w:sz w:val="24"/>
          <w:szCs w:val="24"/>
        </w:rPr>
        <w:t>,</w:t>
      </w:r>
      <w:r>
        <w:rPr>
          <w:rFonts w:ascii="Calibri" w:hAnsi="Calibri" w:cs="Calibri"/>
          <w:sz w:val="24"/>
          <w:szCs w:val="24"/>
        </w:rPr>
        <w:t xml:space="preserve"> iht</w:t>
      </w:r>
      <w:r w:rsidR="00DC127E">
        <w:rPr>
          <w:rFonts w:ascii="Calibri" w:hAnsi="Calibri" w:cs="Calibri"/>
          <w:sz w:val="24"/>
          <w:szCs w:val="24"/>
        </w:rPr>
        <w:t>.</w:t>
      </w:r>
      <w:r>
        <w:rPr>
          <w:rFonts w:ascii="Calibri" w:hAnsi="Calibri" w:cs="Calibri"/>
          <w:sz w:val="24"/>
          <w:szCs w:val="24"/>
        </w:rPr>
        <w:t xml:space="preserve"> reglene i rammeavtalen</w:t>
      </w:r>
      <w:r w:rsidR="00F52D38">
        <w:rPr>
          <w:rFonts w:ascii="Calibri" w:hAnsi="Calibri" w:cs="Calibri"/>
          <w:sz w:val="24"/>
          <w:szCs w:val="24"/>
        </w:rPr>
        <w:t>,</w:t>
      </w:r>
      <w:r>
        <w:rPr>
          <w:rFonts w:ascii="Calibri" w:hAnsi="Calibri" w:cs="Calibri"/>
          <w:sz w:val="24"/>
          <w:szCs w:val="24"/>
        </w:rPr>
        <w:t xml:space="preserve"> utføre følgende og beslektede ytelser etter bestilling fra Oppdragsgiver (listen er ikke uttømmende):</w:t>
      </w:r>
    </w:p>
    <w:p w14:paraId="74075BC6" w14:textId="77777777" w:rsidR="007806A8" w:rsidRDefault="002401D3">
      <w:pPr>
        <w:pStyle w:val="Brdtekstinnrykk2"/>
        <w:numPr>
          <w:ilvl w:val="0"/>
          <w:numId w:val="13"/>
        </w:numPr>
        <w:spacing w:after="0" w:line="240" w:lineRule="auto"/>
        <w:rPr>
          <w:rFonts w:ascii="Calibri" w:hAnsi="Calibri" w:cs="Calibri"/>
          <w:sz w:val="24"/>
          <w:szCs w:val="24"/>
        </w:rPr>
      </w:pPr>
      <w:r>
        <w:rPr>
          <w:rFonts w:ascii="Calibri" w:hAnsi="Calibri" w:cs="Calibri"/>
          <w:sz w:val="24"/>
          <w:szCs w:val="24"/>
        </w:rPr>
        <w:t>Vedlikehold, utskifting og oppgradering av rør- og sanitæranlegg</w:t>
      </w:r>
    </w:p>
    <w:p w14:paraId="5958BFED" w14:textId="77777777" w:rsidR="007806A8" w:rsidRDefault="002401D3">
      <w:pPr>
        <w:pStyle w:val="Brdtekstinnrykk2"/>
        <w:numPr>
          <w:ilvl w:val="0"/>
          <w:numId w:val="13"/>
        </w:numPr>
        <w:spacing w:after="0" w:line="240" w:lineRule="auto"/>
        <w:rPr>
          <w:rFonts w:ascii="Calibri" w:hAnsi="Calibri" w:cs="Calibri"/>
          <w:sz w:val="24"/>
          <w:szCs w:val="24"/>
        </w:rPr>
      </w:pPr>
      <w:r>
        <w:rPr>
          <w:rFonts w:ascii="Calibri" w:hAnsi="Calibri" w:cs="Calibri"/>
          <w:sz w:val="24"/>
          <w:szCs w:val="24"/>
        </w:rPr>
        <w:t>Vedlikehold, utskifting og oppgradering av varmeanlegg</w:t>
      </w:r>
    </w:p>
    <w:p w14:paraId="3CC7D0D2" w14:textId="77777777" w:rsidR="007806A8" w:rsidRDefault="002401D3">
      <w:pPr>
        <w:pStyle w:val="Brdtekstinnrykk2"/>
        <w:numPr>
          <w:ilvl w:val="0"/>
          <w:numId w:val="13"/>
        </w:numPr>
        <w:spacing w:after="0" w:line="240" w:lineRule="auto"/>
        <w:rPr>
          <w:rFonts w:ascii="Calibri" w:hAnsi="Calibri" w:cs="Calibri"/>
          <w:sz w:val="24"/>
          <w:szCs w:val="24"/>
        </w:rPr>
      </w:pPr>
      <w:r>
        <w:rPr>
          <w:rFonts w:ascii="Calibri" w:hAnsi="Calibri" w:cs="Calibri"/>
          <w:sz w:val="24"/>
          <w:szCs w:val="24"/>
        </w:rPr>
        <w:t>Service, reparasjon, vedlikehold av sprinkleranlegg</w:t>
      </w:r>
    </w:p>
    <w:p w14:paraId="58A2ED71" w14:textId="77777777" w:rsidR="007806A8" w:rsidRDefault="002401D3">
      <w:pPr>
        <w:pStyle w:val="Brdtekstinnrykk2"/>
        <w:numPr>
          <w:ilvl w:val="0"/>
          <w:numId w:val="13"/>
        </w:numPr>
        <w:spacing w:after="0" w:line="240" w:lineRule="auto"/>
        <w:rPr>
          <w:rFonts w:ascii="Calibri" w:hAnsi="Calibri" w:cs="Calibri"/>
          <w:sz w:val="24"/>
          <w:szCs w:val="24"/>
        </w:rPr>
      </w:pPr>
      <w:r>
        <w:rPr>
          <w:rFonts w:ascii="Calibri" w:hAnsi="Calibri" w:cs="Calibri"/>
          <w:sz w:val="24"/>
          <w:szCs w:val="24"/>
        </w:rPr>
        <w:t xml:space="preserve">Vaktordning </w:t>
      </w:r>
    </w:p>
    <w:p w14:paraId="7D7BEA21" w14:textId="77777777" w:rsidR="007806A8" w:rsidRDefault="007806A8">
      <w:pPr>
        <w:pStyle w:val="Brdtekstinnrykk2"/>
        <w:spacing w:after="0" w:line="240" w:lineRule="auto"/>
        <w:ind w:left="708"/>
        <w:rPr>
          <w:rFonts w:ascii="Calibri" w:hAnsi="Calibri" w:cs="Calibri"/>
          <w:sz w:val="24"/>
          <w:szCs w:val="24"/>
        </w:rPr>
      </w:pPr>
    </w:p>
    <w:p w14:paraId="313BBCDD" w14:textId="211C163C" w:rsidR="007806A8" w:rsidRDefault="002401D3">
      <w:pPr>
        <w:pStyle w:val="Brdtekstinnrykk2"/>
        <w:spacing w:after="0" w:line="240" w:lineRule="auto"/>
        <w:ind w:left="708"/>
        <w:rPr>
          <w:rFonts w:ascii="Calibri" w:hAnsi="Calibri" w:cs="Calibri"/>
          <w:sz w:val="24"/>
          <w:szCs w:val="24"/>
        </w:rPr>
      </w:pPr>
      <w:r>
        <w:rPr>
          <w:rFonts w:ascii="Calibri" w:hAnsi="Calibri" w:cs="Calibri"/>
          <w:sz w:val="24"/>
          <w:szCs w:val="24"/>
        </w:rPr>
        <w:lastRenderedPageBreak/>
        <w:t xml:space="preserve">Alt utstyr og eventuelle maskiner </w:t>
      </w:r>
      <w:r w:rsidR="00075A49">
        <w:rPr>
          <w:rFonts w:ascii="Calibri" w:hAnsi="Calibri" w:cs="Calibri"/>
          <w:sz w:val="24"/>
          <w:szCs w:val="24"/>
        </w:rPr>
        <w:t xml:space="preserve">som er </w:t>
      </w:r>
      <w:r>
        <w:rPr>
          <w:rFonts w:ascii="Calibri" w:hAnsi="Calibri" w:cs="Calibri"/>
          <w:sz w:val="24"/>
          <w:szCs w:val="24"/>
        </w:rPr>
        <w:t>nødvendig for utførelsen av oppdrag skal være</w:t>
      </w:r>
      <w:r w:rsidR="00075A49">
        <w:rPr>
          <w:rFonts w:ascii="Calibri" w:hAnsi="Calibri" w:cs="Calibri"/>
          <w:sz w:val="24"/>
          <w:szCs w:val="24"/>
        </w:rPr>
        <w:t xml:space="preserve"> </w:t>
      </w:r>
      <w:r>
        <w:rPr>
          <w:rFonts w:ascii="Calibri" w:hAnsi="Calibri" w:cs="Calibri"/>
          <w:sz w:val="24"/>
          <w:szCs w:val="24"/>
        </w:rPr>
        <w:t xml:space="preserve">inkludert i tjenesten. Utstyr og materiell skal være av god kvalitet og fra anerkjente </w:t>
      </w:r>
      <w:r w:rsidR="00075A49">
        <w:rPr>
          <w:rFonts w:ascii="Calibri" w:hAnsi="Calibri" w:cs="Calibri"/>
          <w:sz w:val="24"/>
          <w:szCs w:val="24"/>
        </w:rPr>
        <w:t>produsenter</w:t>
      </w:r>
      <w:r>
        <w:rPr>
          <w:rFonts w:ascii="Calibri" w:hAnsi="Calibri" w:cs="Calibri"/>
          <w:sz w:val="24"/>
          <w:szCs w:val="24"/>
        </w:rPr>
        <w:t>.</w:t>
      </w:r>
    </w:p>
    <w:p w14:paraId="23CDC096" w14:textId="77777777" w:rsidR="005378AC" w:rsidRDefault="005378AC">
      <w:pPr>
        <w:pStyle w:val="Brdtekstinnrykk2"/>
        <w:spacing w:after="0" w:line="240" w:lineRule="auto"/>
        <w:ind w:left="708"/>
        <w:rPr>
          <w:rFonts w:ascii="Calibri" w:hAnsi="Calibri" w:cs="Calibri"/>
          <w:sz w:val="24"/>
          <w:szCs w:val="24"/>
        </w:rPr>
      </w:pPr>
    </w:p>
    <w:p w14:paraId="4C1D8374" w14:textId="77777777" w:rsidR="005378AC" w:rsidRDefault="005378AC" w:rsidP="005378AC">
      <w:pPr>
        <w:spacing w:after="0"/>
        <w:ind w:left="680"/>
        <w:textAlignment w:val="baseline"/>
        <w:rPr>
          <w:rFonts w:cs="Calibri"/>
          <w:sz w:val="24"/>
          <w:szCs w:val="24"/>
        </w:rPr>
      </w:pPr>
      <w:r>
        <w:rPr>
          <w:rFonts w:cs="Calibri"/>
          <w:sz w:val="24"/>
          <w:szCs w:val="24"/>
        </w:rPr>
        <w:t>Leverandøren skal rydde etter seg på områder hvor det er utført arbeid, ta med seg avfall og sørge for nødvendig deponering og kildesortering.</w:t>
      </w:r>
    </w:p>
    <w:p w14:paraId="6064F9A4" w14:textId="77777777" w:rsidR="005D7F8D" w:rsidRDefault="005D7F8D">
      <w:pPr>
        <w:pStyle w:val="Brdtekstinnrykk2"/>
        <w:spacing w:after="0" w:line="240" w:lineRule="auto"/>
        <w:ind w:left="708"/>
        <w:rPr>
          <w:rFonts w:ascii="Calibri" w:hAnsi="Calibri" w:cs="Calibri"/>
          <w:sz w:val="24"/>
          <w:szCs w:val="24"/>
        </w:rPr>
      </w:pPr>
    </w:p>
    <w:p w14:paraId="0C752134" w14:textId="73D36319" w:rsidR="005D7F8D" w:rsidRDefault="005D7F8D">
      <w:pPr>
        <w:pStyle w:val="Brdtekstinnrykk2"/>
        <w:spacing w:after="0" w:line="240" w:lineRule="auto"/>
        <w:ind w:left="708"/>
        <w:rPr>
          <w:rFonts w:ascii="Calibri" w:hAnsi="Calibri" w:cs="Calibri"/>
          <w:sz w:val="24"/>
          <w:szCs w:val="24"/>
        </w:rPr>
      </w:pPr>
      <w:r>
        <w:rPr>
          <w:rFonts w:ascii="Calibri" w:hAnsi="Calibri" w:cs="Calibri"/>
          <w:sz w:val="24"/>
          <w:szCs w:val="24"/>
        </w:rPr>
        <w:t xml:space="preserve">Leverandøren skal ha etablerte </w:t>
      </w:r>
      <w:r w:rsidR="00890309">
        <w:rPr>
          <w:rFonts w:ascii="Calibri" w:hAnsi="Calibri" w:cs="Calibri"/>
          <w:sz w:val="24"/>
          <w:szCs w:val="24"/>
        </w:rPr>
        <w:t xml:space="preserve">rutiner </w:t>
      </w:r>
      <w:r>
        <w:rPr>
          <w:rFonts w:ascii="Calibri" w:hAnsi="Calibri" w:cs="Calibri"/>
          <w:sz w:val="24"/>
          <w:szCs w:val="24"/>
        </w:rPr>
        <w:t xml:space="preserve">for å sikre god kvalitetssikring av eget utført arbeid. </w:t>
      </w:r>
    </w:p>
    <w:p w14:paraId="5BC93B5B" w14:textId="77777777" w:rsidR="007806A8" w:rsidRDefault="007806A8">
      <w:pPr>
        <w:pStyle w:val="Brdtekstinnrykk2"/>
        <w:spacing w:after="0" w:line="240" w:lineRule="auto"/>
        <w:ind w:left="708"/>
        <w:rPr>
          <w:rFonts w:ascii="Calibri" w:hAnsi="Calibri" w:cs="Calibri"/>
          <w:sz w:val="24"/>
          <w:szCs w:val="24"/>
        </w:rPr>
      </w:pPr>
    </w:p>
    <w:p w14:paraId="51F7006D" w14:textId="77777777" w:rsidR="007806A8" w:rsidRDefault="002401D3">
      <w:pPr>
        <w:pStyle w:val="Brdtekstinnrykk2"/>
        <w:spacing w:after="0" w:line="240" w:lineRule="auto"/>
        <w:ind w:left="708"/>
        <w:rPr>
          <w:rFonts w:ascii="Calibri" w:hAnsi="Calibri" w:cs="Calibri"/>
          <w:sz w:val="24"/>
          <w:szCs w:val="24"/>
        </w:rPr>
      </w:pPr>
      <w:r>
        <w:rPr>
          <w:rFonts w:ascii="Calibri" w:hAnsi="Calibri" w:cs="Calibri"/>
          <w:sz w:val="24"/>
          <w:szCs w:val="24"/>
        </w:rPr>
        <w:t>Responstid ved bestilling av vanlig serviceoppdrag skal ikke være lenger enn 3 virkedager.</w:t>
      </w:r>
    </w:p>
    <w:p w14:paraId="0BD844CB" w14:textId="77777777" w:rsidR="007806A8" w:rsidRDefault="007806A8">
      <w:pPr>
        <w:pStyle w:val="Brdtekstinnrykk2"/>
        <w:spacing w:after="0" w:line="240" w:lineRule="auto"/>
        <w:ind w:left="708"/>
        <w:rPr>
          <w:rFonts w:ascii="Calibri" w:hAnsi="Calibri" w:cs="Calibri"/>
          <w:sz w:val="24"/>
          <w:szCs w:val="24"/>
        </w:rPr>
      </w:pPr>
    </w:p>
    <w:p w14:paraId="02D3E881" w14:textId="77777777" w:rsidR="007806A8" w:rsidRDefault="002401D3">
      <w:pPr>
        <w:pStyle w:val="Brdtekstinnrykk2"/>
        <w:spacing w:after="0" w:line="240" w:lineRule="auto"/>
        <w:ind w:left="708"/>
      </w:pPr>
      <w:r>
        <w:rPr>
          <w:rFonts w:ascii="Calibri" w:hAnsi="Calibri" w:cs="Calibri"/>
          <w:sz w:val="24"/>
          <w:szCs w:val="24"/>
        </w:rPr>
        <w:t>I forbindelse med rammeavtalen krever Oppdragsgiver at Leverandøren har etablert en 24 timers vaktordning. Leverandørens vaktordning skal dekke Oppdragsgivers behov for utførelse av hasteoppdrag. Med hasteoppdrag menes oppdrag utløst av uforutsette og ikke planlagte hendelser som må utføres for å unngå ytterligere skade, for eksempel lekkasjer med skadepotensiale som gjør at lekkasjen må stoppes/utbedres raskt.</w:t>
      </w:r>
    </w:p>
    <w:p w14:paraId="168B5EA7" w14:textId="77777777" w:rsidR="007806A8" w:rsidRDefault="007806A8">
      <w:pPr>
        <w:pStyle w:val="Brdtekstinnrykk2"/>
        <w:spacing w:after="0" w:line="240" w:lineRule="auto"/>
        <w:ind w:left="708"/>
        <w:rPr>
          <w:rFonts w:ascii="Calibri" w:hAnsi="Calibri" w:cs="Calibri"/>
          <w:sz w:val="24"/>
          <w:szCs w:val="24"/>
        </w:rPr>
      </w:pPr>
    </w:p>
    <w:p w14:paraId="7BBAF293" w14:textId="77777777" w:rsidR="007806A8" w:rsidRDefault="002401D3">
      <w:pPr>
        <w:pStyle w:val="Brdtekstinnrykk2"/>
        <w:spacing w:after="0" w:line="240" w:lineRule="auto"/>
        <w:ind w:left="708"/>
      </w:pPr>
      <w:r>
        <w:rPr>
          <w:rFonts w:ascii="Calibri" w:hAnsi="Calibri" w:cs="Calibri"/>
          <w:sz w:val="24"/>
          <w:szCs w:val="24"/>
        </w:rPr>
        <w:t xml:space="preserve">Utrykningstiden fra Oppdragsgivers henvendelse om hasteoppdrag (telefon) skal være maksimalt 2 timer, og gjelder vilkårlig sted innenfor Kongsberg kommunes grenser. </w:t>
      </w:r>
    </w:p>
    <w:p w14:paraId="4DF8F44D" w14:textId="77777777" w:rsidR="007806A8" w:rsidRDefault="007806A8">
      <w:pPr>
        <w:pStyle w:val="Brdtekstinnrykk2"/>
        <w:spacing w:after="0" w:line="240" w:lineRule="auto"/>
        <w:ind w:left="708"/>
        <w:rPr>
          <w:rFonts w:ascii="Calibri" w:hAnsi="Calibri" w:cs="Calibri"/>
          <w:sz w:val="24"/>
          <w:szCs w:val="24"/>
        </w:rPr>
      </w:pPr>
    </w:p>
    <w:p w14:paraId="62C11466" w14:textId="77777777" w:rsidR="007806A8" w:rsidRDefault="002401D3">
      <w:pPr>
        <w:pStyle w:val="Brdtekstinnrykk2"/>
        <w:spacing w:after="0" w:line="240" w:lineRule="auto"/>
        <w:ind w:left="708"/>
      </w:pPr>
      <w:r>
        <w:rPr>
          <w:rFonts w:ascii="Calibri" w:hAnsi="Calibri" w:cs="Calibri"/>
          <w:sz w:val="24"/>
          <w:szCs w:val="24"/>
        </w:rPr>
        <w:t>I tillegg til beskrivelser i rammeavtalen og vedlagte dokumenter, skal Leverandøren utføre arbeidene i samsvar med de krav til kompetanse og utførelse som følger av</w:t>
      </w:r>
      <w:r w:rsidRPr="00BD07CF">
        <w:rPr>
          <w:rFonts w:ascii="Calibri" w:hAnsi="Calibri" w:cs="Calibri"/>
          <w:sz w:val="24"/>
          <w:szCs w:val="24"/>
        </w:rPr>
        <w:t>:</w:t>
      </w:r>
    </w:p>
    <w:p w14:paraId="24387282" w14:textId="77777777" w:rsidR="007806A8" w:rsidRDefault="002401D3">
      <w:pPr>
        <w:pStyle w:val="Brdtekstinnrykk2"/>
        <w:numPr>
          <w:ilvl w:val="0"/>
          <w:numId w:val="14"/>
        </w:numPr>
        <w:spacing w:after="0" w:line="240" w:lineRule="auto"/>
        <w:rPr>
          <w:rFonts w:ascii="Calibri" w:hAnsi="Calibri" w:cs="Calibri"/>
          <w:sz w:val="24"/>
          <w:szCs w:val="24"/>
        </w:rPr>
      </w:pPr>
      <w:r w:rsidRPr="00BD07CF">
        <w:rPr>
          <w:rFonts w:ascii="Calibri" w:hAnsi="Calibri" w:cs="Calibri"/>
          <w:sz w:val="24"/>
          <w:szCs w:val="24"/>
        </w:rPr>
        <w:t>Plan- og bygningslov m/ forskrifter og veiledning til forskrifter</w:t>
      </w:r>
    </w:p>
    <w:p w14:paraId="248DBCD2" w14:textId="77777777" w:rsidR="007806A8" w:rsidRDefault="002401D3">
      <w:pPr>
        <w:pStyle w:val="Brdtekstinnrykk2"/>
        <w:numPr>
          <w:ilvl w:val="0"/>
          <w:numId w:val="14"/>
        </w:numPr>
        <w:spacing w:after="0" w:line="240" w:lineRule="auto"/>
        <w:rPr>
          <w:rFonts w:ascii="Calibri" w:hAnsi="Calibri" w:cs="Calibri"/>
          <w:sz w:val="24"/>
          <w:szCs w:val="24"/>
        </w:rPr>
      </w:pPr>
      <w:r w:rsidRPr="00BD07CF">
        <w:rPr>
          <w:rFonts w:ascii="Calibri" w:hAnsi="Calibri" w:cs="Calibri"/>
          <w:sz w:val="24"/>
          <w:szCs w:val="24"/>
        </w:rPr>
        <w:t>Kongsberg kommunes vedtekter til plan- og bygningsloven</w:t>
      </w:r>
    </w:p>
    <w:p w14:paraId="6C9184BA" w14:textId="21E7A695" w:rsidR="007806A8" w:rsidRDefault="002401D3">
      <w:pPr>
        <w:pStyle w:val="Brdtekstinnrykk2"/>
        <w:numPr>
          <w:ilvl w:val="0"/>
          <w:numId w:val="14"/>
        </w:numPr>
        <w:spacing w:after="0" w:line="240" w:lineRule="auto"/>
        <w:rPr>
          <w:rFonts w:ascii="Calibri" w:hAnsi="Calibri" w:cs="Calibri"/>
          <w:sz w:val="24"/>
          <w:szCs w:val="24"/>
        </w:rPr>
      </w:pPr>
      <w:r w:rsidRPr="00BD07CF">
        <w:rPr>
          <w:rFonts w:ascii="Calibri" w:hAnsi="Calibri" w:cs="Calibri"/>
          <w:sz w:val="24"/>
          <w:szCs w:val="24"/>
        </w:rPr>
        <w:t>Byggforskserien</w:t>
      </w:r>
      <w:r>
        <w:rPr>
          <w:rFonts w:ascii="Calibri" w:hAnsi="Calibri" w:cs="Calibri"/>
          <w:sz w:val="24"/>
          <w:szCs w:val="24"/>
        </w:rPr>
        <w:t xml:space="preserve">s </w:t>
      </w:r>
      <w:r w:rsidR="00B44550">
        <w:rPr>
          <w:rFonts w:ascii="Calibri" w:hAnsi="Calibri" w:cs="Calibri"/>
          <w:sz w:val="24"/>
          <w:szCs w:val="24"/>
        </w:rPr>
        <w:t>anbefalinger</w:t>
      </w:r>
      <w:r>
        <w:rPr>
          <w:rFonts w:ascii="Calibri" w:hAnsi="Calibri" w:cs="Calibri"/>
          <w:sz w:val="24"/>
          <w:szCs w:val="24"/>
        </w:rPr>
        <w:t>, eller tilsvarende</w:t>
      </w:r>
    </w:p>
    <w:p w14:paraId="259DB581" w14:textId="77777777" w:rsidR="007806A8" w:rsidRDefault="002401D3">
      <w:pPr>
        <w:pStyle w:val="Brdtekstinnrykk2"/>
        <w:numPr>
          <w:ilvl w:val="0"/>
          <w:numId w:val="14"/>
        </w:numPr>
        <w:spacing w:after="0" w:line="240" w:lineRule="auto"/>
        <w:rPr>
          <w:rFonts w:ascii="Calibri" w:hAnsi="Calibri" w:cs="Calibri"/>
          <w:sz w:val="24"/>
          <w:szCs w:val="24"/>
        </w:rPr>
      </w:pPr>
      <w:r w:rsidRPr="00BD07CF">
        <w:rPr>
          <w:rFonts w:ascii="Calibri" w:hAnsi="Calibri" w:cs="Calibri"/>
          <w:sz w:val="24"/>
          <w:szCs w:val="24"/>
        </w:rPr>
        <w:t>Byggebransjens våtromsnorm</w:t>
      </w:r>
      <w:r>
        <w:rPr>
          <w:rFonts w:ascii="Calibri" w:hAnsi="Calibri" w:cs="Calibri"/>
          <w:sz w:val="24"/>
          <w:szCs w:val="24"/>
        </w:rPr>
        <w:t>, eller tilsvarende</w:t>
      </w:r>
      <w:r w:rsidRPr="00BD07CF">
        <w:rPr>
          <w:rFonts w:ascii="Calibri" w:hAnsi="Calibri" w:cs="Calibri"/>
          <w:sz w:val="24"/>
          <w:szCs w:val="24"/>
        </w:rPr>
        <w:t xml:space="preserve"> </w:t>
      </w:r>
    </w:p>
    <w:p w14:paraId="2E48D8ED" w14:textId="77777777" w:rsidR="007806A8" w:rsidRDefault="002401D3">
      <w:pPr>
        <w:pStyle w:val="Brdtekstinnrykk2"/>
        <w:numPr>
          <w:ilvl w:val="0"/>
          <w:numId w:val="14"/>
        </w:numPr>
        <w:spacing w:after="0" w:line="240" w:lineRule="auto"/>
        <w:rPr>
          <w:rFonts w:ascii="Calibri" w:hAnsi="Calibri" w:cs="Calibri"/>
          <w:sz w:val="24"/>
          <w:szCs w:val="24"/>
        </w:rPr>
      </w:pPr>
      <w:r w:rsidRPr="00BD07CF">
        <w:rPr>
          <w:rFonts w:ascii="Calibri" w:hAnsi="Calibri" w:cs="Calibri"/>
          <w:sz w:val="24"/>
          <w:szCs w:val="24"/>
        </w:rPr>
        <w:t>Norske Standarder for fagområdet</w:t>
      </w:r>
      <w:r>
        <w:rPr>
          <w:rFonts w:ascii="Calibri" w:hAnsi="Calibri" w:cs="Calibri"/>
          <w:sz w:val="24"/>
          <w:szCs w:val="24"/>
        </w:rPr>
        <w:t>, eller tilsvarende</w:t>
      </w:r>
    </w:p>
    <w:p w14:paraId="3BB6C561" w14:textId="77777777" w:rsidR="007806A8" w:rsidRDefault="007806A8">
      <w:pPr>
        <w:pStyle w:val="Brdtekstinnrykk2"/>
        <w:spacing w:after="0" w:line="240" w:lineRule="auto"/>
        <w:ind w:left="708"/>
        <w:rPr>
          <w:rFonts w:ascii="Calibri" w:hAnsi="Calibri" w:cs="Calibri"/>
          <w:sz w:val="24"/>
          <w:szCs w:val="24"/>
        </w:rPr>
      </w:pPr>
    </w:p>
    <w:p w14:paraId="6DBEE670" w14:textId="77777777" w:rsidR="007806A8" w:rsidRDefault="002401D3">
      <w:pPr>
        <w:pStyle w:val="Brdtekstinnrykk2"/>
        <w:spacing w:after="0" w:line="240" w:lineRule="auto"/>
        <w:ind w:left="708"/>
        <w:rPr>
          <w:rFonts w:ascii="Calibri" w:hAnsi="Calibri" w:cs="Calibri"/>
          <w:sz w:val="24"/>
          <w:szCs w:val="24"/>
        </w:rPr>
      </w:pPr>
      <w:r>
        <w:rPr>
          <w:rFonts w:ascii="Calibri" w:hAnsi="Calibri" w:cs="Calibri"/>
          <w:sz w:val="24"/>
          <w:szCs w:val="24"/>
        </w:rPr>
        <w:t>Leverandøren skal levere FDV-dokumentasjon for arbeidene og denne skal godkjennes av Oppdragsgiver. FDV-dokumentasjon skal uoppfordret oversendes Oppdragsgiver i elektronisk format senest før overtakelse.</w:t>
      </w:r>
    </w:p>
    <w:p w14:paraId="4F9B4C79" w14:textId="77777777" w:rsidR="007806A8" w:rsidRDefault="007806A8">
      <w:pPr>
        <w:pStyle w:val="Brdtekstinnrykk2"/>
        <w:spacing w:after="0" w:line="240" w:lineRule="auto"/>
        <w:ind w:left="708"/>
        <w:rPr>
          <w:rFonts w:ascii="Calibri" w:hAnsi="Calibri" w:cs="Calibri"/>
          <w:sz w:val="24"/>
          <w:szCs w:val="24"/>
        </w:rPr>
      </w:pPr>
    </w:p>
    <w:p w14:paraId="13D1AC7B" w14:textId="77777777" w:rsidR="007806A8" w:rsidRDefault="002401D3">
      <w:pPr>
        <w:pStyle w:val="Brdtekstinnrykk2"/>
        <w:spacing w:after="0" w:line="240" w:lineRule="auto"/>
        <w:ind w:left="708"/>
      </w:pPr>
      <w:r>
        <w:rPr>
          <w:rFonts w:ascii="Calibri" w:hAnsi="Calibri" w:cs="Calibri"/>
          <w:sz w:val="24"/>
          <w:szCs w:val="24"/>
        </w:rPr>
        <w:t xml:space="preserve">Rammeavtalen er ikke eksklusiv, og Oppdragsgiver står fritt til å inngå kjøp av tilsvarende tjenester fra annen leverandør ved behov. </w:t>
      </w:r>
    </w:p>
    <w:p w14:paraId="6DD29B16" w14:textId="77777777" w:rsidR="007806A8" w:rsidRDefault="007806A8">
      <w:pPr>
        <w:pStyle w:val="Brdtekstinnrykk2"/>
        <w:spacing w:after="0" w:line="240" w:lineRule="auto"/>
        <w:ind w:left="708"/>
        <w:rPr>
          <w:rFonts w:ascii="Calibri" w:hAnsi="Calibri" w:cs="Calibri"/>
          <w:sz w:val="24"/>
          <w:szCs w:val="24"/>
        </w:rPr>
      </w:pPr>
    </w:p>
    <w:p w14:paraId="439481DE" w14:textId="7D0E6733" w:rsidR="007806A8" w:rsidRDefault="002401D3" w:rsidP="4310DD99">
      <w:pPr>
        <w:pStyle w:val="Overskrift1"/>
        <w:numPr>
          <w:ilvl w:val="1"/>
          <w:numId w:val="16"/>
        </w:numPr>
        <w:rPr>
          <w:rFonts w:ascii="Calibri" w:hAnsi="Calibri" w:cs="Calibri"/>
          <w:i/>
          <w:iCs/>
        </w:rPr>
      </w:pPr>
      <w:bookmarkStart w:id="14" w:name="_Toc50725247"/>
      <w:bookmarkStart w:id="15" w:name="_Toc510522402"/>
      <w:bookmarkStart w:id="16" w:name="_Toc230268423"/>
      <w:r w:rsidRPr="4310DD99">
        <w:rPr>
          <w:rFonts w:ascii="Calibri" w:hAnsi="Calibri" w:cs="Calibri"/>
          <w:i/>
          <w:iCs/>
        </w:rPr>
        <w:t>Leverandører</w:t>
      </w:r>
      <w:bookmarkEnd w:id="14"/>
      <w:bookmarkEnd w:id="15"/>
      <w:bookmarkEnd w:id="16"/>
    </w:p>
    <w:p w14:paraId="33470AA0" w14:textId="77777777" w:rsidR="007806A8" w:rsidRDefault="007806A8">
      <w:pPr>
        <w:spacing w:after="0" w:line="240" w:lineRule="auto"/>
        <w:rPr>
          <w:rFonts w:cs="Calibri"/>
          <w:sz w:val="24"/>
          <w:szCs w:val="24"/>
        </w:rPr>
      </w:pPr>
    </w:p>
    <w:p w14:paraId="476F61F5" w14:textId="77777777" w:rsidR="007806A8" w:rsidRPr="00415377" w:rsidRDefault="002401D3">
      <w:pPr>
        <w:spacing w:after="0" w:line="240" w:lineRule="auto"/>
        <w:ind w:left="680"/>
      </w:pPr>
      <w:r w:rsidRPr="00415377">
        <w:rPr>
          <w:rFonts w:cs="Calibri"/>
          <w:sz w:val="24"/>
          <w:szCs w:val="24"/>
        </w:rPr>
        <w:t>Det er inngått parallelle rammeavtaler med [3] leverandører.</w:t>
      </w:r>
    </w:p>
    <w:p w14:paraId="170DD8EF" w14:textId="77777777" w:rsidR="007806A8" w:rsidRPr="00415377" w:rsidRDefault="007806A8">
      <w:pPr>
        <w:spacing w:after="0" w:line="240" w:lineRule="auto"/>
        <w:ind w:left="680"/>
        <w:rPr>
          <w:rFonts w:cs="Calibri"/>
          <w:color w:val="FF0000"/>
          <w:sz w:val="24"/>
          <w:szCs w:val="24"/>
        </w:rPr>
      </w:pPr>
    </w:p>
    <w:p w14:paraId="09481601" w14:textId="501ACCE1" w:rsidR="007806A8" w:rsidRPr="00415377" w:rsidRDefault="002401D3">
      <w:pPr>
        <w:spacing w:after="0" w:line="240" w:lineRule="auto"/>
        <w:ind w:left="680"/>
        <w:rPr>
          <w:rFonts w:cs="Calibri"/>
          <w:sz w:val="24"/>
          <w:szCs w:val="24"/>
        </w:rPr>
      </w:pPr>
      <w:r w:rsidRPr="00415377">
        <w:rPr>
          <w:rFonts w:cs="Calibri"/>
          <w:sz w:val="24"/>
          <w:szCs w:val="24"/>
        </w:rPr>
        <w:tab/>
        <w:t>Avrop skal tildeles etter denne rammeavtalens pkt</w:t>
      </w:r>
      <w:r w:rsidR="00F87968">
        <w:rPr>
          <w:rFonts w:cs="Calibri"/>
          <w:sz w:val="24"/>
          <w:szCs w:val="24"/>
        </w:rPr>
        <w:t>.</w:t>
      </w:r>
      <w:r w:rsidRPr="00415377">
        <w:rPr>
          <w:rFonts w:cs="Calibri"/>
          <w:sz w:val="24"/>
          <w:szCs w:val="24"/>
        </w:rPr>
        <w:t xml:space="preserve"> </w:t>
      </w:r>
      <w:r w:rsidR="00B44550">
        <w:rPr>
          <w:rFonts w:cs="Calibri"/>
          <w:sz w:val="24"/>
          <w:szCs w:val="24"/>
        </w:rPr>
        <w:t>5</w:t>
      </w:r>
      <w:r w:rsidRPr="00415377">
        <w:rPr>
          <w:rFonts w:cs="Calibri"/>
          <w:sz w:val="24"/>
          <w:szCs w:val="24"/>
        </w:rPr>
        <w:t>.</w:t>
      </w:r>
    </w:p>
    <w:p w14:paraId="2D80DB4A" w14:textId="77777777" w:rsidR="007806A8" w:rsidRPr="00415377" w:rsidRDefault="007806A8">
      <w:pPr>
        <w:spacing w:after="0" w:line="240" w:lineRule="auto"/>
        <w:ind w:left="680"/>
        <w:rPr>
          <w:rFonts w:cs="Calibri"/>
          <w:sz w:val="24"/>
          <w:szCs w:val="24"/>
        </w:rPr>
      </w:pPr>
    </w:p>
    <w:p w14:paraId="43695ED4" w14:textId="77777777" w:rsidR="007806A8" w:rsidRPr="00415377" w:rsidRDefault="002401D3">
      <w:pPr>
        <w:spacing w:after="0" w:line="240" w:lineRule="auto"/>
        <w:ind w:left="708"/>
        <w:rPr>
          <w:rFonts w:cs="Calibri"/>
          <w:sz w:val="24"/>
          <w:szCs w:val="24"/>
        </w:rPr>
      </w:pPr>
      <w:r w:rsidRPr="00415377">
        <w:rPr>
          <w:rFonts w:cs="Calibri"/>
          <w:sz w:val="24"/>
          <w:szCs w:val="24"/>
        </w:rPr>
        <w:t>Rammeavtalen er inngått med følgende leverandører i rangert rekkefølge:</w:t>
      </w:r>
    </w:p>
    <w:p w14:paraId="3C67C6A7" w14:textId="77777777" w:rsidR="007806A8" w:rsidRPr="00415377" w:rsidRDefault="007806A8">
      <w:pPr>
        <w:spacing w:after="0" w:line="240" w:lineRule="auto"/>
        <w:ind w:left="708"/>
        <w:rPr>
          <w:rFonts w:cs="Calibri"/>
          <w:sz w:val="24"/>
          <w:szCs w:val="24"/>
        </w:rPr>
      </w:pPr>
    </w:p>
    <w:p w14:paraId="743CD420" w14:textId="77777777" w:rsidR="007806A8" w:rsidRPr="00415377" w:rsidRDefault="002401D3">
      <w:pPr>
        <w:pStyle w:val="Listeavsnitt"/>
        <w:numPr>
          <w:ilvl w:val="0"/>
          <w:numId w:val="4"/>
        </w:numPr>
        <w:rPr>
          <w:rFonts w:ascii="Calibri" w:hAnsi="Calibri" w:cs="Calibri"/>
          <w:sz w:val="24"/>
          <w:szCs w:val="24"/>
        </w:rPr>
      </w:pPr>
      <w:r w:rsidRPr="00415377">
        <w:rPr>
          <w:rFonts w:ascii="Calibri" w:hAnsi="Calibri" w:cs="Calibri"/>
          <w:sz w:val="24"/>
          <w:szCs w:val="24"/>
        </w:rPr>
        <w:t xml:space="preserve">Leverandør 1 </w:t>
      </w:r>
    </w:p>
    <w:p w14:paraId="5CA2B933" w14:textId="77777777" w:rsidR="007806A8" w:rsidRPr="00415377" w:rsidRDefault="002401D3">
      <w:pPr>
        <w:pStyle w:val="Listeavsnitt"/>
        <w:numPr>
          <w:ilvl w:val="0"/>
          <w:numId w:val="4"/>
        </w:numPr>
        <w:rPr>
          <w:rFonts w:ascii="Calibri" w:hAnsi="Calibri" w:cs="Calibri"/>
          <w:sz w:val="24"/>
          <w:szCs w:val="24"/>
        </w:rPr>
      </w:pPr>
      <w:r w:rsidRPr="00415377">
        <w:rPr>
          <w:rFonts w:ascii="Calibri" w:hAnsi="Calibri" w:cs="Calibri"/>
          <w:sz w:val="24"/>
          <w:szCs w:val="24"/>
        </w:rPr>
        <w:t xml:space="preserve">Leverandør 2 </w:t>
      </w:r>
    </w:p>
    <w:p w14:paraId="69A7B0D1" w14:textId="77777777" w:rsidR="007806A8" w:rsidRPr="00415377" w:rsidRDefault="002401D3">
      <w:pPr>
        <w:pStyle w:val="Listeavsnitt"/>
        <w:numPr>
          <w:ilvl w:val="0"/>
          <w:numId w:val="4"/>
        </w:numPr>
        <w:rPr>
          <w:rFonts w:ascii="Calibri" w:hAnsi="Calibri" w:cs="Calibri"/>
          <w:sz w:val="24"/>
          <w:szCs w:val="24"/>
        </w:rPr>
      </w:pPr>
      <w:r w:rsidRPr="00415377">
        <w:rPr>
          <w:rFonts w:ascii="Calibri" w:hAnsi="Calibri" w:cs="Calibri"/>
          <w:sz w:val="24"/>
          <w:szCs w:val="24"/>
        </w:rPr>
        <w:lastRenderedPageBreak/>
        <w:t xml:space="preserve">Leverandør 3 </w:t>
      </w:r>
    </w:p>
    <w:p w14:paraId="61373337" w14:textId="77777777" w:rsidR="007806A8" w:rsidRDefault="007806A8">
      <w:pPr>
        <w:pStyle w:val="Listeavsnitt"/>
        <w:ind w:left="1428"/>
        <w:rPr>
          <w:rFonts w:ascii="Calibri" w:hAnsi="Calibri" w:cs="Calibri"/>
          <w:sz w:val="24"/>
          <w:szCs w:val="24"/>
        </w:rPr>
      </w:pPr>
    </w:p>
    <w:p w14:paraId="1DB4B766" w14:textId="77777777" w:rsidR="007806A8" w:rsidRDefault="002401D3" w:rsidP="4310DD99">
      <w:pPr>
        <w:pStyle w:val="Overskrift1"/>
        <w:numPr>
          <w:ilvl w:val="0"/>
          <w:numId w:val="16"/>
        </w:numPr>
        <w:rPr>
          <w:rStyle w:val="Svakutheving"/>
        </w:rPr>
      </w:pPr>
      <w:bookmarkStart w:id="17" w:name="_Toc153266103"/>
      <w:bookmarkStart w:id="18" w:name="_Toc157492864"/>
      <w:bookmarkStart w:id="19" w:name="_Toc506169161"/>
      <w:bookmarkStart w:id="20" w:name="_Toc50725248"/>
      <w:bookmarkStart w:id="21" w:name="_Toc510522403"/>
      <w:bookmarkStart w:id="22" w:name="_Ref504972687"/>
      <w:bookmarkStart w:id="23" w:name="_Toc230268424"/>
      <w:r w:rsidRPr="4310DD99">
        <w:rPr>
          <w:rStyle w:val="Svakutheving"/>
        </w:rPr>
        <w:t>Varighet</w:t>
      </w:r>
      <w:bookmarkEnd w:id="17"/>
      <w:bookmarkEnd w:id="18"/>
      <w:bookmarkEnd w:id="19"/>
      <w:bookmarkEnd w:id="20"/>
      <w:bookmarkEnd w:id="21"/>
      <w:bookmarkEnd w:id="22"/>
      <w:bookmarkEnd w:id="23"/>
    </w:p>
    <w:p w14:paraId="38EC858B" w14:textId="77777777" w:rsidR="007806A8" w:rsidRDefault="007806A8">
      <w:pPr>
        <w:spacing w:after="0" w:line="240" w:lineRule="auto"/>
        <w:rPr>
          <w:rFonts w:cs="Calibri"/>
          <w:sz w:val="24"/>
          <w:szCs w:val="24"/>
        </w:rPr>
      </w:pPr>
    </w:p>
    <w:p w14:paraId="64CBF5E4" w14:textId="57F7909C" w:rsidR="007806A8" w:rsidRDefault="009E41D6">
      <w:pPr>
        <w:spacing w:after="0"/>
        <w:ind w:left="709"/>
      </w:pPr>
      <w:r>
        <w:rPr>
          <w:rFonts w:eastAsia="Times New Roman" w:cs="Calibri"/>
          <w:sz w:val="24"/>
          <w:szCs w:val="24"/>
          <w:lang w:eastAsia="nb-NO"/>
        </w:rPr>
        <w:t>Rammeavtalen</w:t>
      </w:r>
      <w:r w:rsidR="002401D3">
        <w:rPr>
          <w:rFonts w:eastAsia="Times New Roman" w:cs="Calibri"/>
          <w:sz w:val="24"/>
          <w:szCs w:val="24"/>
          <w:lang w:eastAsia="nb-NO"/>
        </w:rPr>
        <w:t xml:space="preserve"> har en varighet på 2 år fra signeringsdato</w:t>
      </w:r>
      <w:r>
        <w:rPr>
          <w:rFonts w:eastAsia="Times New Roman" w:cs="Calibri"/>
          <w:sz w:val="24"/>
          <w:szCs w:val="24"/>
          <w:lang w:eastAsia="nb-NO"/>
        </w:rPr>
        <w:t>,</w:t>
      </w:r>
      <w:r w:rsidR="002401D3">
        <w:rPr>
          <w:rFonts w:eastAsia="Times New Roman" w:cs="Calibri"/>
          <w:sz w:val="24"/>
          <w:szCs w:val="24"/>
          <w:lang w:eastAsia="nb-NO"/>
        </w:rPr>
        <w:t xml:space="preserve"> med opsjon for </w:t>
      </w:r>
      <w:r>
        <w:rPr>
          <w:rFonts w:eastAsia="Times New Roman" w:cs="Calibri"/>
          <w:sz w:val="24"/>
          <w:szCs w:val="24"/>
          <w:lang w:eastAsia="nb-NO"/>
        </w:rPr>
        <w:t>O</w:t>
      </w:r>
      <w:r w:rsidR="002401D3">
        <w:rPr>
          <w:rFonts w:eastAsia="Times New Roman" w:cs="Calibri"/>
          <w:sz w:val="24"/>
          <w:szCs w:val="24"/>
          <w:lang w:eastAsia="nb-NO"/>
        </w:rPr>
        <w:t>ppdragsgiver til ytterligere forlengelse i 1 + 1 år</w:t>
      </w:r>
      <w:r>
        <w:rPr>
          <w:rFonts w:eastAsia="Times New Roman" w:cs="Calibri"/>
          <w:sz w:val="24"/>
          <w:szCs w:val="24"/>
          <w:lang w:eastAsia="nb-NO"/>
        </w:rPr>
        <w:t xml:space="preserve">. Rammeavtalen </w:t>
      </w:r>
      <w:r w:rsidR="00972AE0">
        <w:rPr>
          <w:rFonts w:eastAsia="Times New Roman" w:cs="Calibri"/>
          <w:sz w:val="24"/>
          <w:szCs w:val="24"/>
          <w:lang w:eastAsia="nb-NO"/>
        </w:rPr>
        <w:t xml:space="preserve">har en </w:t>
      </w:r>
      <w:r w:rsidR="002401D3">
        <w:rPr>
          <w:rFonts w:eastAsia="Times New Roman" w:cs="Calibri"/>
          <w:sz w:val="24"/>
          <w:szCs w:val="24"/>
          <w:lang w:eastAsia="nb-NO"/>
        </w:rPr>
        <w:t>maksimal</w:t>
      </w:r>
      <w:r>
        <w:rPr>
          <w:rFonts w:eastAsia="Times New Roman" w:cs="Calibri"/>
          <w:sz w:val="24"/>
          <w:szCs w:val="24"/>
          <w:lang w:eastAsia="nb-NO"/>
        </w:rPr>
        <w:t xml:space="preserve"> varighet på</w:t>
      </w:r>
      <w:r w:rsidR="002401D3">
        <w:rPr>
          <w:rFonts w:eastAsia="Times New Roman" w:cs="Calibri"/>
          <w:sz w:val="24"/>
          <w:szCs w:val="24"/>
          <w:lang w:eastAsia="nb-NO"/>
        </w:rPr>
        <w:t xml:space="preserve"> 4 år. Varsel om utløsning av opsjon skal gis skriftlig til Leverandør innen 2 måneder før rammeavtalens utløp.</w:t>
      </w:r>
      <w:r w:rsidR="002401D3">
        <w:rPr>
          <w:rFonts w:eastAsia="Times New Roman"/>
          <w:sz w:val="24"/>
          <w:szCs w:val="24"/>
          <w:lang w:eastAsia="nb-NO"/>
        </w:rPr>
        <w:t xml:space="preserve"> </w:t>
      </w:r>
    </w:p>
    <w:p w14:paraId="7E04672C" w14:textId="77777777" w:rsidR="007806A8" w:rsidRDefault="002401D3">
      <w:pPr>
        <w:spacing w:after="0"/>
        <w:ind w:left="709"/>
        <w:rPr>
          <w:rFonts w:eastAsia="Times New Roman" w:cs="Calibri"/>
          <w:sz w:val="24"/>
          <w:szCs w:val="24"/>
          <w:lang w:eastAsia="nb-NO"/>
        </w:rPr>
      </w:pPr>
      <w:r>
        <w:rPr>
          <w:rFonts w:eastAsia="Times New Roman" w:cs="Calibri"/>
          <w:sz w:val="24"/>
          <w:szCs w:val="24"/>
          <w:lang w:eastAsia="nb-NO"/>
        </w:rPr>
        <w:t xml:space="preserve">Tildeling av oppdrag under rammeavtalen kan skje i hele rammeavtalens periode. </w:t>
      </w:r>
    </w:p>
    <w:p w14:paraId="09F6EECF" w14:textId="45DBF9D3" w:rsidR="007806A8" w:rsidRDefault="002401D3">
      <w:pPr>
        <w:spacing w:after="0"/>
        <w:ind w:left="709"/>
        <w:rPr>
          <w:rFonts w:cs="Calibri"/>
          <w:sz w:val="24"/>
          <w:szCs w:val="24"/>
        </w:rPr>
      </w:pPr>
      <w:r>
        <w:rPr>
          <w:rFonts w:eastAsia="Times New Roman" w:cs="Calibri"/>
          <w:sz w:val="24"/>
          <w:szCs w:val="24"/>
          <w:lang w:eastAsia="nb-NO"/>
        </w:rPr>
        <w:t>Hvert tildelte oppdrag innenfor rammeavtalen kan ha varighet utover rammeavtalens varighet, og da slik at bestemmelser i rammeavtalen som angår det enkelte tildelte oppdrag</w:t>
      </w:r>
      <w:r>
        <w:rPr>
          <w:rFonts w:cs="Calibri"/>
          <w:sz w:val="24"/>
          <w:szCs w:val="24"/>
        </w:rPr>
        <w:t xml:space="preserve"> gjelder tilsvarende også etter rammeavtalens opphør.</w:t>
      </w:r>
    </w:p>
    <w:p w14:paraId="230BF92F" w14:textId="49036575" w:rsidR="00FA714B" w:rsidRDefault="00FA714B">
      <w:pPr>
        <w:spacing w:after="0"/>
        <w:ind w:left="709"/>
        <w:rPr>
          <w:rFonts w:cs="Calibri"/>
          <w:sz w:val="24"/>
          <w:szCs w:val="24"/>
        </w:rPr>
      </w:pPr>
    </w:p>
    <w:p w14:paraId="22581D16" w14:textId="7984B9CD" w:rsidR="00FA714B" w:rsidRDefault="00FA714B">
      <w:pPr>
        <w:spacing w:after="0"/>
        <w:ind w:left="709"/>
      </w:pPr>
      <w:r>
        <w:rPr>
          <w:rFonts w:cs="Calibri"/>
          <w:sz w:val="24"/>
          <w:szCs w:val="24"/>
        </w:rPr>
        <w:t xml:space="preserve">Hvis </w:t>
      </w:r>
      <w:r w:rsidR="00256CE8">
        <w:rPr>
          <w:rFonts w:cs="Calibri"/>
          <w:sz w:val="24"/>
          <w:szCs w:val="24"/>
        </w:rPr>
        <w:t xml:space="preserve">Oppdragsgiver ser at rammeavtalens maksimale verdi </w:t>
      </w:r>
      <w:r>
        <w:rPr>
          <w:rFonts w:cs="Calibri"/>
          <w:sz w:val="24"/>
          <w:szCs w:val="24"/>
        </w:rPr>
        <w:t>på</w:t>
      </w:r>
      <w:r w:rsidR="00256CE8">
        <w:rPr>
          <w:rFonts w:cs="Calibri"/>
          <w:sz w:val="24"/>
          <w:szCs w:val="24"/>
        </w:rPr>
        <w:t xml:space="preserve"> 3</w:t>
      </w:r>
      <w:r>
        <w:rPr>
          <w:rFonts w:cs="Calibri"/>
          <w:sz w:val="24"/>
          <w:szCs w:val="24"/>
        </w:rPr>
        <w:t>5 000 000,- nås, sies avtalen opp, og ny rammeavtale legges ut på konkurranse. Rammeleverandørene varsles hvis dette skjer.</w:t>
      </w:r>
    </w:p>
    <w:p w14:paraId="61343D5C" w14:textId="77777777" w:rsidR="007806A8" w:rsidRDefault="007806A8">
      <w:pPr>
        <w:spacing w:after="0" w:line="240" w:lineRule="auto"/>
        <w:rPr>
          <w:rFonts w:cs="Calibri"/>
          <w:color w:val="FF0000"/>
          <w:sz w:val="24"/>
          <w:szCs w:val="24"/>
        </w:rPr>
      </w:pPr>
    </w:p>
    <w:p w14:paraId="2C22DB2C" w14:textId="77777777" w:rsidR="007806A8" w:rsidRDefault="007806A8">
      <w:pPr>
        <w:spacing w:after="0" w:line="240" w:lineRule="auto"/>
        <w:rPr>
          <w:rFonts w:cs="Calibri"/>
          <w:color w:val="FF0000"/>
          <w:sz w:val="24"/>
          <w:szCs w:val="24"/>
        </w:rPr>
      </w:pPr>
    </w:p>
    <w:p w14:paraId="503EFE46" w14:textId="77777777" w:rsidR="007806A8" w:rsidRDefault="002401D3" w:rsidP="002538DD">
      <w:pPr>
        <w:pStyle w:val="Overskrift1"/>
        <w:numPr>
          <w:ilvl w:val="0"/>
          <w:numId w:val="16"/>
        </w:numPr>
      </w:pPr>
      <w:bookmarkStart w:id="24" w:name="_Toc510522404"/>
      <w:bookmarkStart w:id="25" w:name="_Toc50725249"/>
      <w:bookmarkStart w:id="26" w:name="_Ref510522252"/>
      <w:bookmarkStart w:id="27" w:name="_Toc230268425"/>
      <w:r w:rsidRPr="4310DD99">
        <w:rPr>
          <w:rStyle w:val="Svakutheving"/>
        </w:rPr>
        <w:t>Fordeling av oppdrag</w:t>
      </w:r>
      <w:bookmarkEnd w:id="24"/>
      <w:bookmarkEnd w:id="25"/>
      <w:bookmarkEnd w:id="26"/>
      <w:r w:rsidR="008913E6" w:rsidRPr="4310DD99">
        <w:rPr>
          <w:rStyle w:val="Svakutheving"/>
        </w:rPr>
        <w:t xml:space="preserve"> mellom rammeleverandørene</w:t>
      </w:r>
      <w:bookmarkEnd w:id="27"/>
      <w:r>
        <w:br/>
      </w:r>
    </w:p>
    <w:p w14:paraId="1BADB4B9" w14:textId="77777777" w:rsidR="007806A8" w:rsidRPr="005378AC" w:rsidRDefault="002401D3" w:rsidP="005378AC">
      <w:pPr>
        <w:pStyle w:val="Overskrift1"/>
        <w:numPr>
          <w:ilvl w:val="1"/>
          <w:numId w:val="16"/>
        </w:numPr>
        <w:rPr>
          <w:rFonts w:ascii="Calibri" w:hAnsi="Calibri" w:cs="Calibri"/>
          <w:i/>
          <w:iCs/>
        </w:rPr>
      </w:pPr>
      <w:bookmarkStart w:id="28" w:name="_Toc230268426"/>
      <w:r w:rsidRPr="005378AC">
        <w:rPr>
          <w:rFonts w:ascii="Calibri" w:hAnsi="Calibri" w:cs="Calibri"/>
          <w:i/>
          <w:iCs/>
        </w:rPr>
        <w:t>Fordeling av volum ved valg av flere rammeavtaleleverandører:</w:t>
      </w:r>
      <w:bookmarkEnd w:id="28"/>
    </w:p>
    <w:p w14:paraId="67572A48" w14:textId="77777777" w:rsidR="00C824E9" w:rsidRPr="00C824E9" w:rsidRDefault="00C824E9" w:rsidP="00C824E9">
      <w:pPr>
        <w:ind w:left="708"/>
        <w:rPr>
          <w:rFonts w:cs="Calibri"/>
          <w:sz w:val="24"/>
          <w:szCs w:val="24"/>
        </w:rPr>
      </w:pPr>
      <w:r w:rsidRPr="00C824E9">
        <w:rPr>
          <w:rFonts w:cs="Calibri"/>
          <w:sz w:val="24"/>
          <w:szCs w:val="24"/>
        </w:rPr>
        <w:t>Tildeling av kontrakter uten minikonkurranse foregår etter fossefallsmetoden basert på de opprinnelige tilbudene til rammeavtalen:  </w:t>
      </w:r>
    </w:p>
    <w:p w14:paraId="7D0745E0" w14:textId="77777777" w:rsidR="00B24F82" w:rsidRDefault="00C824E9" w:rsidP="00C824E9">
      <w:pPr>
        <w:ind w:left="708"/>
        <w:rPr>
          <w:rFonts w:cs="Calibri"/>
          <w:sz w:val="24"/>
          <w:szCs w:val="24"/>
        </w:rPr>
      </w:pPr>
      <w:r w:rsidRPr="00C824E9">
        <w:rPr>
          <w:rFonts w:cs="Calibri"/>
          <w:sz w:val="24"/>
          <w:szCs w:val="24"/>
        </w:rPr>
        <w:t>Leverandørene </w:t>
      </w:r>
      <w:r w:rsidR="00637CB6">
        <w:rPr>
          <w:rFonts w:cs="Calibri"/>
          <w:sz w:val="24"/>
          <w:szCs w:val="24"/>
        </w:rPr>
        <w:t>er rangert n</w:t>
      </w:r>
      <w:r w:rsidRPr="00C824E9">
        <w:rPr>
          <w:rFonts w:cs="Calibri"/>
          <w:sz w:val="24"/>
          <w:szCs w:val="24"/>
        </w:rPr>
        <w:t>r. 1, nr. 2 og nr. 3,</w:t>
      </w:r>
      <w:r w:rsidR="00637CB6">
        <w:rPr>
          <w:rFonts w:cs="Calibri"/>
          <w:sz w:val="24"/>
          <w:szCs w:val="24"/>
        </w:rPr>
        <w:t xml:space="preserve"> jf. Pkt. 3.2 over.</w:t>
      </w:r>
      <w:r w:rsidRPr="00C824E9">
        <w:rPr>
          <w:rFonts w:cs="Calibri"/>
          <w:sz w:val="24"/>
          <w:szCs w:val="24"/>
        </w:rPr>
        <w:t xml:space="preserve"> For enkeltoppdrag tildeles leveransen direkte</w:t>
      </w:r>
      <w:r w:rsidR="00637CB6">
        <w:rPr>
          <w:rFonts w:cs="Calibri"/>
          <w:sz w:val="24"/>
          <w:szCs w:val="24"/>
        </w:rPr>
        <w:t xml:space="preserve"> til leverandørene i den rangerte rekkefølgen</w:t>
      </w:r>
      <w:r w:rsidRPr="00C824E9">
        <w:rPr>
          <w:rFonts w:cs="Calibri"/>
          <w:sz w:val="24"/>
          <w:szCs w:val="24"/>
        </w:rPr>
        <w:t xml:space="preserve">. Dersom leverandør nr. 1 kan påta seg oppgaven innen en akseptabel tid, tildeles oppdraget til den. Dersom leverandør nr. 1 ikke kan påta seg oppdraget, går det videre til leverandør nr. 2 osv. </w:t>
      </w:r>
    </w:p>
    <w:p w14:paraId="480FDB61" w14:textId="29A2FF7C" w:rsidR="007806A8" w:rsidRPr="00F755EE" w:rsidRDefault="00B24F82" w:rsidP="00F755EE">
      <w:pPr>
        <w:ind w:left="708"/>
        <w:rPr>
          <w:rFonts w:cs="Calibri"/>
          <w:sz w:val="24"/>
          <w:szCs w:val="24"/>
        </w:rPr>
      </w:pPr>
      <w:r>
        <w:rPr>
          <w:rFonts w:cs="Calibri"/>
          <w:sz w:val="24"/>
          <w:szCs w:val="24"/>
        </w:rPr>
        <w:t xml:space="preserve">Leverandøren som får tildelt oppdraget har svarfrist på 3 dager, med mindre </w:t>
      </w:r>
      <w:r w:rsidR="00C824E9" w:rsidRPr="00C824E9">
        <w:rPr>
          <w:rFonts w:cs="Calibri"/>
          <w:sz w:val="24"/>
          <w:szCs w:val="24"/>
        </w:rPr>
        <w:t>annen frist</w:t>
      </w:r>
      <w:r>
        <w:rPr>
          <w:rFonts w:cs="Calibri"/>
          <w:sz w:val="24"/>
          <w:szCs w:val="24"/>
        </w:rPr>
        <w:t xml:space="preserve"> er</w:t>
      </w:r>
      <w:r w:rsidR="00C824E9" w:rsidRPr="00C824E9">
        <w:rPr>
          <w:rFonts w:cs="Calibri"/>
          <w:sz w:val="24"/>
          <w:szCs w:val="24"/>
        </w:rPr>
        <w:t> fastsatt i skriftlig korrespondanse. </w:t>
      </w:r>
    </w:p>
    <w:p w14:paraId="236004D0" w14:textId="77777777" w:rsidR="007806A8" w:rsidRPr="005378AC" w:rsidRDefault="006F314F" w:rsidP="005378AC">
      <w:pPr>
        <w:pStyle w:val="Overskrift1"/>
        <w:numPr>
          <w:ilvl w:val="1"/>
          <w:numId w:val="16"/>
        </w:numPr>
        <w:rPr>
          <w:rFonts w:ascii="Calibri" w:hAnsi="Calibri" w:cs="Calibri"/>
          <w:i/>
          <w:iCs/>
        </w:rPr>
      </w:pPr>
      <w:bookmarkStart w:id="29" w:name="_Toc230268427"/>
      <w:r w:rsidRPr="005378AC">
        <w:rPr>
          <w:rFonts w:ascii="Calibri" w:hAnsi="Calibri" w:cs="Calibri"/>
          <w:i/>
          <w:iCs/>
        </w:rPr>
        <w:t>Bruk av minikonkurranse</w:t>
      </w:r>
      <w:r w:rsidR="002401D3" w:rsidRPr="005378AC">
        <w:rPr>
          <w:rFonts w:ascii="Calibri" w:hAnsi="Calibri" w:cs="Calibri"/>
          <w:i/>
          <w:iCs/>
        </w:rPr>
        <w:t>:</w:t>
      </w:r>
      <w:bookmarkEnd w:id="29"/>
    </w:p>
    <w:p w14:paraId="7FEB7150" w14:textId="6B8BE72A" w:rsidR="007F1575" w:rsidRPr="007F1575" w:rsidRDefault="007F1575" w:rsidP="007F1575">
      <w:pPr>
        <w:spacing w:after="0" w:line="240" w:lineRule="auto"/>
        <w:ind w:left="709"/>
        <w:rPr>
          <w:rFonts w:cs="Calibri"/>
          <w:sz w:val="24"/>
          <w:szCs w:val="24"/>
        </w:rPr>
      </w:pPr>
      <w:r w:rsidRPr="007F1575">
        <w:rPr>
          <w:rFonts w:cs="Calibri"/>
          <w:sz w:val="24"/>
          <w:szCs w:val="24"/>
        </w:rPr>
        <w:t>Dersom vilkårene for gjenåpning av konkurransen som angitt nedenfor er oppfylt</w:t>
      </w:r>
      <w:r w:rsidR="00F755EE">
        <w:rPr>
          <w:rFonts w:cs="Calibri"/>
          <w:sz w:val="24"/>
          <w:szCs w:val="24"/>
        </w:rPr>
        <w:t>,</w:t>
      </w:r>
      <w:r w:rsidRPr="007F1575">
        <w:rPr>
          <w:rFonts w:cs="Calibri"/>
          <w:sz w:val="24"/>
          <w:szCs w:val="24"/>
        </w:rPr>
        <w:t xml:space="preserve"> vil oppdragsgiver tildele kontrakter under </w:t>
      </w:r>
      <w:r w:rsidR="006D6695">
        <w:rPr>
          <w:rFonts w:cs="Calibri"/>
          <w:sz w:val="24"/>
          <w:szCs w:val="24"/>
        </w:rPr>
        <w:t>rammeavtalen</w:t>
      </w:r>
      <w:r w:rsidRPr="007F1575">
        <w:rPr>
          <w:rFonts w:cs="Calibri"/>
          <w:sz w:val="24"/>
          <w:szCs w:val="24"/>
        </w:rPr>
        <w:t xml:space="preserve"> med grunnlag i en </w:t>
      </w:r>
      <w:r w:rsidRPr="007762A2">
        <w:rPr>
          <w:rFonts w:cs="Calibri"/>
          <w:sz w:val="24"/>
          <w:szCs w:val="24"/>
        </w:rPr>
        <w:t>minikonkurranse.</w:t>
      </w:r>
      <w:r w:rsidRPr="007F1575">
        <w:rPr>
          <w:rFonts w:cs="Calibri"/>
          <w:sz w:val="24"/>
          <w:szCs w:val="24"/>
        </w:rPr>
        <w:t> </w:t>
      </w:r>
    </w:p>
    <w:p w14:paraId="0666F943" w14:textId="77777777" w:rsidR="007F1575" w:rsidRPr="007F1575" w:rsidRDefault="007F1575" w:rsidP="007F1575">
      <w:pPr>
        <w:spacing w:after="0" w:line="240" w:lineRule="auto"/>
        <w:ind w:left="709"/>
        <w:rPr>
          <w:rFonts w:cs="Calibri"/>
          <w:sz w:val="24"/>
          <w:szCs w:val="24"/>
        </w:rPr>
      </w:pPr>
      <w:r w:rsidRPr="007F1575">
        <w:rPr>
          <w:rFonts w:cs="Calibri"/>
          <w:sz w:val="24"/>
          <w:szCs w:val="24"/>
        </w:rPr>
        <w:t> </w:t>
      </w:r>
    </w:p>
    <w:p w14:paraId="377521BC" w14:textId="790BCBF7" w:rsidR="007F1575" w:rsidRPr="007F1575" w:rsidRDefault="007F1575" w:rsidP="007F1575">
      <w:pPr>
        <w:spacing w:after="0" w:line="240" w:lineRule="auto"/>
        <w:ind w:left="709"/>
        <w:rPr>
          <w:rFonts w:cs="Calibri"/>
          <w:sz w:val="24"/>
          <w:szCs w:val="24"/>
        </w:rPr>
      </w:pPr>
      <w:r w:rsidRPr="007F1575">
        <w:rPr>
          <w:rFonts w:cs="Calibri"/>
          <w:sz w:val="24"/>
          <w:szCs w:val="24"/>
        </w:rPr>
        <w:t>Ved avrop med en estimert verdi over NOK 100 000,- eks</w:t>
      </w:r>
      <w:r w:rsidR="00C65EFE">
        <w:rPr>
          <w:rFonts w:cs="Calibri"/>
          <w:sz w:val="24"/>
          <w:szCs w:val="24"/>
        </w:rPr>
        <w:t>kl</w:t>
      </w:r>
      <w:r w:rsidRPr="007F1575">
        <w:rPr>
          <w:rFonts w:cs="Calibri"/>
          <w:sz w:val="24"/>
          <w:szCs w:val="24"/>
        </w:rPr>
        <w:t xml:space="preserve">. </w:t>
      </w:r>
      <w:r w:rsidR="00C65EFE">
        <w:rPr>
          <w:rFonts w:cs="Calibri"/>
          <w:sz w:val="24"/>
          <w:szCs w:val="24"/>
        </w:rPr>
        <w:t>mva</w:t>
      </w:r>
      <w:r w:rsidRPr="007F1575">
        <w:rPr>
          <w:rFonts w:cs="Calibri"/>
          <w:sz w:val="24"/>
          <w:szCs w:val="24"/>
        </w:rPr>
        <w:t>. </w:t>
      </w:r>
      <w:r w:rsidRPr="007F1575">
        <w:rPr>
          <w:rFonts w:cs="Calibri"/>
          <w:i/>
          <w:iCs/>
          <w:sz w:val="24"/>
          <w:szCs w:val="24"/>
        </w:rPr>
        <w:t>kan</w:t>
      </w:r>
      <w:r w:rsidRPr="007F1575">
        <w:rPr>
          <w:rFonts w:cs="Calibri"/>
          <w:sz w:val="24"/>
          <w:szCs w:val="24"/>
        </w:rPr>
        <w:t> </w:t>
      </w:r>
      <w:r w:rsidR="005449ED">
        <w:rPr>
          <w:rFonts w:cs="Calibri"/>
          <w:sz w:val="24"/>
          <w:szCs w:val="24"/>
        </w:rPr>
        <w:t>O</w:t>
      </w:r>
      <w:r w:rsidRPr="007F1575">
        <w:rPr>
          <w:rFonts w:cs="Calibri"/>
          <w:sz w:val="24"/>
          <w:szCs w:val="24"/>
        </w:rPr>
        <w:t>ppdragsgiver gjennomføre minikonkurranse mellom rammeavtaleleverandørene.  </w:t>
      </w:r>
    </w:p>
    <w:p w14:paraId="239BEB16" w14:textId="48B45166" w:rsidR="007F1575" w:rsidRPr="007F1575" w:rsidRDefault="007F1575" w:rsidP="007F1575">
      <w:pPr>
        <w:spacing w:after="0" w:line="240" w:lineRule="auto"/>
        <w:ind w:left="709"/>
        <w:rPr>
          <w:rFonts w:cs="Calibri"/>
          <w:sz w:val="24"/>
          <w:szCs w:val="24"/>
        </w:rPr>
      </w:pPr>
      <w:r w:rsidRPr="007F1575">
        <w:rPr>
          <w:rFonts w:cs="Calibri"/>
          <w:sz w:val="24"/>
          <w:szCs w:val="24"/>
        </w:rPr>
        <w:t>Ved avrop med en estimert verdi over NOK 200 000,- eks</w:t>
      </w:r>
      <w:r w:rsidR="00C65EFE">
        <w:rPr>
          <w:rFonts w:cs="Calibri"/>
          <w:sz w:val="24"/>
          <w:szCs w:val="24"/>
        </w:rPr>
        <w:t>kl</w:t>
      </w:r>
      <w:r w:rsidRPr="007F1575">
        <w:rPr>
          <w:rFonts w:cs="Calibri"/>
          <w:sz w:val="24"/>
          <w:szCs w:val="24"/>
        </w:rPr>
        <w:t xml:space="preserve">. </w:t>
      </w:r>
      <w:r w:rsidR="00C65EFE">
        <w:rPr>
          <w:rFonts w:cs="Calibri"/>
          <w:sz w:val="24"/>
          <w:szCs w:val="24"/>
        </w:rPr>
        <w:t>mva</w:t>
      </w:r>
      <w:r w:rsidRPr="007F1575">
        <w:rPr>
          <w:rFonts w:cs="Calibri"/>
          <w:sz w:val="24"/>
          <w:szCs w:val="24"/>
        </w:rPr>
        <w:t>. </w:t>
      </w:r>
      <w:r w:rsidRPr="007F1575">
        <w:rPr>
          <w:rFonts w:cs="Calibri"/>
          <w:i/>
          <w:iCs/>
          <w:sz w:val="24"/>
          <w:szCs w:val="24"/>
        </w:rPr>
        <w:t>skal</w:t>
      </w:r>
      <w:r w:rsidRPr="007F1575">
        <w:rPr>
          <w:rFonts w:cs="Calibri"/>
          <w:sz w:val="24"/>
          <w:szCs w:val="24"/>
        </w:rPr>
        <w:t> </w:t>
      </w:r>
      <w:r w:rsidR="005449ED">
        <w:rPr>
          <w:rFonts w:cs="Calibri"/>
          <w:sz w:val="24"/>
          <w:szCs w:val="24"/>
        </w:rPr>
        <w:t>O</w:t>
      </w:r>
      <w:r w:rsidRPr="007F1575">
        <w:rPr>
          <w:rFonts w:cs="Calibri"/>
          <w:sz w:val="24"/>
          <w:szCs w:val="24"/>
        </w:rPr>
        <w:t>ppdragsgiver gjennomføre minikonkurranse mellom rammeavtaleleverandørene. </w:t>
      </w:r>
    </w:p>
    <w:p w14:paraId="2F9670E7" w14:textId="77777777" w:rsidR="007F1575" w:rsidRPr="007F1575" w:rsidRDefault="007F1575" w:rsidP="007F1575">
      <w:pPr>
        <w:spacing w:after="0" w:line="240" w:lineRule="auto"/>
        <w:ind w:left="709"/>
        <w:rPr>
          <w:rFonts w:cs="Calibri"/>
          <w:sz w:val="24"/>
          <w:szCs w:val="24"/>
        </w:rPr>
      </w:pPr>
      <w:r w:rsidRPr="007F1575">
        <w:rPr>
          <w:rFonts w:cs="Calibri"/>
          <w:sz w:val="24"/>
          <w:szCs w:val="24"/>
        </w:rPr>
        <w:t> </w:t>
      </w:r>
    </w:p>
    <w:p w14:paraId="39761374" w14:textId="19736EBF" w:rsidR="007F1575" w:rsidRPr="007F1575" w:rsidRDefault="007F1575" w:rsidP="007F1575">
      <w:pPr>
        <w:spacing w:after="0" w:line="240" w:lineRule="auto"/>
        <w:ind w:left="709"/>
        <w:rPr>
          <w:rFonts w:cs="Calibri"/>
          <w:sz w:val="24"/>
          <w:szCs w:val="24"/>
        </w:rPr>
      </w:pPr>
      <w:r w:rsidRPr="007F1575">
        <w:rPr>
          <w:rFonts w:cs="Calibri"/>
          <w:sz w:val="24"/>
          <w:szCs w:val="24"/>
        </w:rPr>
        <w:t xml:space="preserve">Ved gjennomføring av minikonkurransen skal alle rammeavtaleleverandørene forespørres, og alle leverandørene plikter å </w:t>
      </w:r>
      <w:r w:rsidR="00C65EFE">
        <w:rPr>
          <w:rFonts w:cs="Calibri"/>
          <w:sz w:val="24"/>
          <w:szCs w:val="24"/>
        </w:rPr>
        <w:t>inn</w:t>
      </w:r>
      <w:r w:rsidRPr="007F1575">
        <w:rPr>
          <w:rFonts w:cs="Calibri"/>
          <w:sz w:val="24"/>
          <w:szCs w:val="24"/>
        </w:rPr>
        <w:t>gi tilbud. Kriterier som avgjør om det blir avholdt minikonkurranse kan være kompleksitet, mengde og/eller forventet kost på arbeidet som skal gjennomføres. </w:t>
      </w:r>
    </w:p>
    <w:p w14:paraId="01D51233" w14:textId="77777777" w:rsidR="007F1575" w:rsidRPr="007F1575" w:rsidRDefault="007F1575" w:rsidP="007F1575">
      <w:pPr>
        <w:spacing w:after="0" w:line="240" w:lineRule="auto"/>
        <w:ind w:left="709"/>
        <w:rPr>
          <w:rFonts w:cs="Calibri"/>
          <w:sz w:val="24"/>
          <w:szCs w:val="24"/>
        </w:rPr>
      </w:pPr>
      <w:r w:rsidRPr="007F1575">
        <w:rPr>
          <w:rFonts w:cs="Calibri"/>
          <w:sz w:val="24"/>
          <w:szCs w:val="24"/>
        </w:rPr>
        <w:lastRenderedPageBreak/>
        <w:t> </w:t>
      </w:r>
    </w:p>
    <w:p w14:paraId="05025AC3" w14:textId="77777777" w:rsidR="00CE67A1" w:rsidRDefault="005449ED" w:rsidP="007F1575">
      <w:pPr>
        <w:spacing w:after="0" w:line="240" w:lineRule="auto"/>
        <w:ind w:left="709"/>
        <w:rPr>
          <w:rFonts w:cs="Calibri"/>
          <w:sz w:val="24"/>
          <w:szCs w:val="24"/>
        </w:rPr>
      </w:pPr>
      <w:r>
        <w:rPr>
          <w:rFonts w:cs="Calibri"/>
          <w:sz w:val="24"/>
          <w:szCs w:val="24"/>
        </w:rPr>
        <w:t xml:space="preserve">Oppdragsgiver </w:t>
      </w:r>
      <w:r w:rsidR="007F1575" w:rsidRPr="007F1575">
        <w:rPr>
          <w:rFonts w:cs="Calibri"/>
          <w:sz w:val="24"/>
          <w:szCs w:val="24"/>
        </w:rPr>
        <w:t>utarbeide</w:t>
      </w:r>
      <w:r w:rsidR="003144C6">
        <w:rPr>
          <w:rFonts w:cs="Calibri"/>
          <w:sz w:val="24"/>
          <w:szCs w:val="24"/>
        </w:rPr>
        <w:t>r</w:t>
      </w:r>
      <w:r w:rsidR="007F1575" w:rsidRPr="007F1575">
        <w:rPr>
          <w:rFonts w:cs="Calibri"/>
          <w:sz w:val="24"/>
          <w:szCs w:val="24"/>
        </w:rPr>
        <w:t xml:space="preserve"> en enkel kravspesiﬁkasjon hvor det oppgis hva som skal anskaffes</w:t>
      </w:r>
      <w:r w:rsidR="003144C6">
        <w:rPr>
          <w:rFonts w:cs="Calibri"/>
          <w:sz w:val="24"/>
          <w:szCs w:val="24"/>
        </w:rPr>
        <w:t xml:space="preserve"> og tildelin</w:t>
      </w:r>
      <w:r w:rsidR="00CE67A1">
        <w:rPr>
          <w:rFonts w:cs="Calibri"/>
          <w:sz w:val="24"/>
          <w:szCs w:val="24"/>
        </w:rPr>
        <w:t xml:space="preserve">gskriteriene i minikonkurransen. </w:t>
      </w:r>
    </w:p>
    <w:p w14:paraId="23A8AB72" w14:textId="77777777" w:rsidR="007F1575" w:rsidRPr="007F1575" w:rsidRDefault="007F1575" w:rsidP="00CE67A1">
      <w:pPr>
        <w:spacing w:after="0" w:line="240" w:lineRule="auto"/>
        <w:rPr>
          <w:rFonts w:cs="Calibri"/>
          <w:sz w:val="24"/>
          <w:szCs w:val="24"/>
        </w:rPr>
      </w:pPr>
      <w:r w:rsidRPr="007F1575">
        <w:rPr>
          <w:rFonts w:cs="Calibri"/>
          <w:sz w:val="24"/>
          <w:szCs w:val="24"/>
        </w:rPr>
        <w:t> </w:t>
      </w:r>
    </w:p>
    <w:p w14:paraId="18C5EC17" w14:textId="77777777" w:rsidR="007F1575" w:rsidRPr="007F1575" w:rsidRDefault="007F1575" w:rsidP="007F1575">
      <w:pPr>
        <w:spacing w:after="0" w:line="240" w:lineRule="auto"/>
        <w:ind w:left="709"/>
        <w:rPr>
          <w:rFonts w:cs="Calibri"/>
          <w:sz w:val="24"/>
          <w:szCs w:val="24"/>
        </w:rPr>
      </w:pPr>
      <w:r w:rsidRPr="13D68C7B">
        <w:rPr>
          <w:rFonts w:cs="Calibri"/>
          <w:sz w:val="24"/>
          <w:szCs w:val="24"/>
        </w:rPr>
        <w:t>Tildelingskriteriene kan være: </w:t>
      </w:r>
    </w:p>
    <w:p w14:paraId="7BFEE041" w14:textId="77777777" w:rsidR="007F1575" w:rsidRPr="007F1575" w:rsidRDefault="007F1575" w:rsidP="007F1575">
      <w:pPr>
        <w:spacing w:after="0" w:line="240" w:lineRule="auto"/>
        <w:ind w:left="709"/>
        <w:rPr>
          <w:rFonts w:cs="Calibri"/>
          <w:sz w:val="24"/>
          <w:szCs w:val="24"/>
        </w:rPr>
      </w:pPr>
      <w:r w:rsidRPr="007F1575">
        <w:rPr>
          <w:rFonts w:cs="Calibri"/>
          <w:sz w:val="24"/>
          <w:szCs w:val="24"/>
        </w:rPr>
        <w:t>- Priser og kostnader </w:t>
      </w:r>
    </w:p>
    <w:p w14:paraId="7BEE1CC3" w14:textId="77777777" w:rsidR="007F1575" w:rsidRPr="007F1575" w:rsidRDefault="007F1575" w:rsidP="007F1575">
      <w:pPr>
        <w:spacing w:after="0" w:line="240" w:lineRule="auto"/>
        <w:ind w:left="709"/>
        <w:rPr>
          <w:rFonts w:cs="Calibri"/>
          <w:sz w:val="24"/>
          <w:szCs w:val="24"/>
        </w:rPr>
      </w:pPr>
      <w:r w:rsidRPr="007F1575">
        <w:rPr>
          <w:rFonts w:cs="Calibri"/>
          <w:sz w:val="24"/>
          <w:szCs w:val="24"/>
        </w:rPr>
        <w:t>- Løsningsforslag </w:t>
      </w:r>
    </w:p>
    <w:p w14:paraId="78D26E7B" w14:textId="77777777" w:rsidR="007F1575" w:rsidRPr="007F1575" w:rsidRDefault="007F1575" w:rsidP="007F1575">
      <w:pPr>
        <w:spacing w:after="0" w:line="240" w:lineRule="auto"/>
        <w:ind w:left="709"/>
        <w:rPr>
          <w:rFonts w:cs="Calibri"/>
          <w:sz w:val="24"/>
          <w:szCs w:val="24"/>
        </w:rPr>
      </w:pPr>
      <w:r w:rsidRPr="007F1575">
        <w:rPr>
          <w:rFonts w:cs="Calibri"/>
          <w:sz w:val="24"/>
          <w:szCs w:val="24"/>
        </w:rPr>
        <w:t>- Fremdriftsplan </w:t>
      </w:r>
    </w:p>
    <w:p w14:paraId="3BE55873" w14:textId="77777777" w:rsidR="007F1575" w:rsidRPr="007F1575" w:rsidRDefault="007F1575" w:rsidP="007F1575">
      <w:pPr>
        <w:spacing w:after="0" w:line="240" w:lineRule="auto"/>
        <w:ind w:left="709"/>
        <w:rPr>
          <w:rFonts w:cs="Calibri"/>
          <w:sz w:val="24"/>
          <w:szCs w:val="24"/>
        </w:rPr>
      </w:pPr>
      <w:r w:rsidRPr="007F1575">
        <w:rPr>
          <w:rFonts w:cs="Calibri"/>
          <w:sz w:val="24"/>
          <w:szCs w:val="24"/>
        </w:rPr>
        <w:t>- Oppdragsspesifikk kompetanse </w:t>
      </w:r>
    </w:p>
    <w:p w14:paraId="687EFFAD" w14:textId="77777777" w:rsidR="007F1575" w:rsidRDefault="007F1575" w:rsidP="007F1575">
      <w:pPr>
        <w:spacing w:after="0" w:line="240" w:lineRule="auto"/>
        <w:ind w:left="709"/>
        <w:rPr>
          <w:rFonts w:cs="Calibri"/>
          <w:sz w:val="24"/>
          <w:szCs w:val="24"/>
        </w:rPr>
      </w:pPr>
      <w:r w:rsidRPr="007F1575">
        <w:rPr>
          <w:rFonts w:cs="Calibri"/>
          <w:sz w:val="24"/>
          <w:szCs w:val="24"/>
        </w:rPr>
        <w:t>- Kvalitet </w:t>
      </w:r>
    </w:p>
    <w:p w14:paraId="6924E752" w14:textId="77777777" w:rsidR="00CE67A1" w:rsidRDefault="00CE67A1" w:rsidP="007F1575">
      <w:pPr>
        <w:spacing w:after="0" w:line="240" w:lineRule="auto"/>
        <w:ind w:left="709"/>
        <w:rPr>
          <w:rFonts w:cs="Calibri"/>
          <w:sz w:val="24"/>
          <w:szCs w:val="24"/>
        </w:rPr>
      </w:pPr>
    </w:p>
    <w:p w14:paraId="573EA2A8" w14:textId="5EA272E6" w:rsidR="00CE67A1" w:rsidRPr="007F1575" w:rsidRDefault="00CE67A1" w:rsidP="00CE67A1">
      <w:pPr>
        <w:spacing w:after="0" w:line="240" w:lineRule="auto"/>
        <w:ind w:left="709"/>
        <w:rPr>
          <w:rFonts w:cs="Calibri"/>
          <w:sz w:val="24"/>
          <w:szCs w:val="24"/>
        </w:rPr>
      </w:pPr>
      <w:r w:rsidRPr="007F1575">
        <w:rPr>
          <w:rFonts w:cs="Calibri"/>
          <w:sz w:val="24"/>
          <w:szCs w:val="24"/>
        </w:rPr>
        <w:t>Tilbudt timespris og påslagsprosenter kan ikke overstige Leverandøren</w:t>
      </w:r>
      <w:r>
        <w:rPr>
          <w:rFonts w:cs="Calibri"/>
          <w:sz w:val="24"/>
          <w:szCs w:val="24"/>
        </w:rPr>
        <w:t>s</w:t>
      </w:r>
      <w:r w:rsidRPr="007F1575">
        <w:rPr>
          <w:rFonts w:cs="Calibri"/>
          <w:sz w:val="24"/>
          <w:szCs w:val="24"/>
        </w:rPr>
        <w:t xml:space="preserve"> priser fastsatt i rammeavtalen. </w:t>
      </w:r>
    </w:p>
    <w:p w14:paraId="6B23901F" w14:textId="77777777" w:rsidR="007F1575" w:rsidRPr="007F1575" w:rsidRDefault="007F1575" w:rsidP="007F1575">
      <w:pPr>
        <w:spacing w:after="0" w:line="240" w:lineRule="auto"/>
        <w:ind w:left="709"/>
        <w:rPr>
          <w:rFonts w:cs="Calibri"/>
          <w:sz w:val="24"/>
          <w:szCs w:val="24"/>
        </w:rPr>
      </w:pPr>
      <w:r w:rsidRPr="007F1575">
        <w:rPr>
          <w:rFonts w:cs="Calibri"/>
          <w:sz w:val="24"/>
          <w:szCs w:val="24"/>
        </w:rPr>
        <w:t> </w:t>
      </w:r>
    </w:p>
    <w:p w14:paraId="4E5CF444" w14:textId="5A5FEE9E" w:rsidR="007F1575" w:rsidRPr="007F1575" w:rsidRDefault="007F1575" w:rsidP="007F1575">
      <w:pPr>
        <w:spacing w:after="0" w:line="240" w:lineRule="auto"/>
        <w:ind w:left="709"/>
        <w:rPr>
          <w:rFonts w:cs="Calibri"/>
          <w:sz w:val="24"/>
          <w:szCs w:val="24"/>
        </w:rPr>
      </w:pPr>
      <w:r w:rsidRPr="007F1575">
        <w:rPr>
          <w:rFonts w:cs="Calibri"/>
          <w:sz w:val="24"/>
          <w:szCs w:val="24"/>
        </w:rPr>
        <w:t xml:space="preserve">Oppdragsgiver </w:t>
      </w:r>
      <w:r w:rsidR="00A25DED">
        <w:rPr>
          <w:rFonts w:cs="Calibri"/>
          <w:sz w:val="24"/>
          <w:szCs w:val="24"/>
        </w:rPr>
        <w:t>kan</w:t>
      </w:r>
      <w:r w:rsidRPr="007F1575">
        <w:rPr>
          <w:rFonts w:cs="Calibri"/>
          <w:sz w:val="24"/>
          <w:szCs w:val="24"/>
        </w:rPr>
        <w:t xml:space="preserve"> gi en kort tilbudsfrist i minikonkurranse</w:t>
      </w:r>
      <w:r w:rsidR="00CE67A1">
        <w:rPr>
          <w:rFonts w:cs="Calibri"/>
          <w:sz w:val="24"/>
          <w:szCs w:val="24"/>
        </w:rPr>
        <w:t>n</w:t>
      </w:r>
      <w:r w:rsidRPr="007F1575">
        <w:rPr>
          <w:rFonts w:cs="Calibri"/>
          <w:sz w:val="24"/>
          <w:szCs w:val="24"/>
        </w:rPr>
        <w:t>, minimum 3 dager. </w:t>
      </w:r>
    </w:p>
    <w:p w14:paraId="5F13AA0B" w14:textId="77777777" w:rsidR="007F1575" w:rsidRDefault="007F1575" w:rsidP="007F1575">
      <w:pPr>
        <w:spacing w:after="0" w:line="240" w:lineRule="auto"/>
        <w:ind w:left="709"/>
        <w:rPr>
          <w:rFonts w:cs="Calibri"/>
          <w:sz w:val="24"/>
          <w:szCs w:val="24"/>
        </w:rPr>
      </w:pPr>
      <w:r w:rsidRPr="007F1575">
        <w:rPr>
          <w:rFonts w:cs="Calibri"/>
          <w:sz w:val="24"/>
          <w:szCs w:val="24"/>
        </w:rPr>
        <w:t>Oppdragsgiver skal gi begrunnelse for valg av vinner av minikonkurransen i henhold til de oppgitte kriteriene. </w:t>
      </w:r>
    </w:p>
    <w:p w14:paraId="04A2DD1A" w14:textId="77777777" w:rsidR="004D0C33" w:rsidRPr="007F1575" w:rsidRDefault="004D0C33" w:rsidP="007F1575">
      <w:pPr>
        <w:spacing w:after="0" w:line="240" w:lineRule="auto"/>
        <w:ind w:left="709"/>
        <w:rPr>
          <w:rFonts w:cs="Calibri"/>
          <w:sz w:val="24"/>
          <w:szCs w:val="24"/>
        </w:rPr>
      </w:pPr>
    </w:p>
    <w:p w14:paraId="106F63EE" w14:textId="7708F1A7" w:rsidR="007F1575" w:rsidRPr="007F1575" w:rsidRDefault="007F1575" w:rsidP="007F1575">
      <w:pPr>
        <w:spacing w:after="0" w:line="240" w:lineRule="auto"/>
        <w:ind w:left="709"/>
        <w:rPr>
          <w:rFonts w:cs="Calibri"/>
          <w:sz w:val="24"/>
          <w:szCs w:val="24"/>
        </w:rPr>
      </w:pPr>
      <w:r w:rsidRPr="007F1575">
        <w:rPr>
          <w:rFonts w:cs="Calibri"/>
          <w:sz w:val="24"/>
          <w:szCs w:val="24"/>
        </w:rPr>
        <w:t>Leverandøren kan ikke kreve godtgjørelse for å inngi tilbud i forbindelse med minikonkurranser. </w:t>
      </w:r>
    </w:p>
    <w:p w14:paraId="1C596593" w14:textId="77777777" w:rsidR="007F1575" w:rsidRPr="007F1575" w:rsidRDefault="007F1575" w:rsidP="007F1575">
      <w:pPr>
        <w:spacing w:after="0" w:line="240" w:lineRule="auto"/>
        <w:ind w:left="709"/>
        <w:rPr>
          <w:rFonts w:cs="Calibri"/>
          <w:sz w:val="24"/>
          <w:szCs w:val="24"/>
        </w:rPr>
      </w:pPr>
      <w:r w:rsidRPr="007F1575">
        <w:rPr>
          <w:rFonts w:cs="Calibri"/>
          <w:sz w:val="24"/>
          <w:szCs w:val="24"/>
        </w:rPr>
        <w:t> </w:t>
      </w:r>
    </w:p>
    <w:p w14:paraId="2C9A7027" w14:textId="4204F97B" w:rsidR="007F1575" w:rsidRPr="007F1575" w:rsidRDefault="00F135FB" w:rsidP="007F1575">
      <w:pPr>
        <w:spacing w:after="0" w:line="240" w:lineRule="auto"/>
        <w:ind w:left="709"/>
        <w:rPr>
          <w:rFonts w:cs="Calibri"/>
          <w:sz w:val="24"/>
          <w:szCs w:val="24"/>
        </w:rPr>
      </w:pPr>
      <w:r>
        <w:rPr>
          <w:rFonts w:cs="Calibri"/>
          <w:sz w:val="24"/>
          <w:szCs w:val="24"/>
        </w:rPr>
        <w:t xml:space="preserve">Oppdragsgiver </w:t>
      </w:r>
      <w:r w:rsidR="00A64791">
        <w:rPr>
          <w:rFonts w:cs="Calibri"/>
          <w:sz w:val="24"/>
          <w:szCs w:val="24"/>
        </w:rPr>
        <w:t>skal</w:t>
      </w:r>
      <w:r>
        <w:rPr>
          <w:rFonts w:cs="Calibri"/>
          <w:sz w:val="24"/>
          <w:szCs w:val="24"/>
        </w:rPr>
        <w:t xml:space="preserve"> benytte </w:t>
      </w:r>
      <w:r w:rsidR="007F1575" w:rsidRPr="007F1575">
        <w:rPr>
          <w:rFonts w:cs="Calibri"/>
          <w:sz w:val="24"/>
          <w:szCs w:val="24"/>
        </w:rPr>
        <w:t>Mal for minikonkurranse under rammeavtalen</w:t>
      </w:r>
      <w:r>
        <w:rPr>
          <w:rFonts w:cs="Calibri"/>
          <w:sz w:val="24"/>
          <w:szCs w:val="24"/>
        </w:rPr>
        <w:t xml:space="preserve"> for gjennomføring av minikonkurranser. </w:t>
      </w:r>
    </w:p>
    <w:p w14:paraId="0C5F932D" w14:textId="77777777" w:rsidR="007806A8" w:rsidRDefault="007806A8">
      <w:pPr>
        <w:spacing w:after="0" w:line="240" w:lineRule="auto"/>
        <w:ind w:left="709"/>
        <w:rPr>
          <w:rFonts w:cs="Calibri"/>
          <w:b/>
          <w:sz w:val="24"/>
          <w:szCs w:val="24"/>
        </w:rPr>
      </w:pPr>
    </w:p>
    <w:p w14:paraId="499DD11B" w14:textId="77777777" w:rsidR="007806A8" w:rsidRDefault="007806A8">
      <w:pPr>
        <w:spacing w:after="0" w:line="240" w:lineRule="auto"/>
        <w:ind w:left="709"/>
        <w:rPr>
          <w:rFonts w:cs="Calibri"/>
          <w:b/>
          <w:sz w:val="24"/>
          <w:szCs w:val="24"/>
        </w:rPr>
      </w:pPr>
    </w:p>
    <w:p w14:paraId="466BD5A5" w14:textId="77777777" w:rsidR="007806A8" w:rsidRDefault="002401D3" w:rsidP="002538DD">
      <w:pPr>
        <w:pStyle w:val="Overskrift1"/>
        <w:numPr>
          <w:ilvl w:val="0"/>
          <w:numId w:val="16"/>
        </w:numPr>
      </w:pPr>
      <w:bookmarkStart w:id="30" w:name="_Toc510522406"/>
      <w:bookmarkStart w:id="31" w:name="_Toc50725250"/>
      <w:bookmarkStart w:id="32" w:name="_Toc230268428"/>
      <w:r w:rsidRPr="4310DD99">
        <w:rPr>
          <w:rStyle w:val="Svakutheving"/>
        </w:rPr>
        <w:t>Pris og betaling</w:t>
      </w:r>
      <w:bookmarkEnd w:id="30"/>
      <w:bookmarkEnd w:id="31"/>
      <w:bookmarkEnd w:id="32"/>
      <w:r w:rsidRPr="4310DD99">
        <w:rPr>
          <w:rStyle w:val="Svakutheving"/>
        </w:rPr>
        <w:t xml:space="preserve"> </w:t>
      </w:r>
      <w:r>
        <w:br/>
      </w:r>
    </w:p>
    <w:p w14:paraId="31EFF6CE" w14:textId="24952AFC" w:rsidR="007806A8" w:rsidRPr="002538DD" w:rsidRDefault="002401D3" w:rsidP="002538DD">
      <w:pPr>
        <w:pStyle w:val="Listeavsnitt"/>
        <w:numPr>
          <w:ilvl w:val="1"/>
          <w:numId w:val="16"/>
        </w:numPr>
        <w:rPr>
          <w:rFonts w:cs="Calibri"/>
          <w:b/>
          <w:sz w:val="24"/>
          <w:szCs w:val="24"/>
        </w:rPr>
      </w:pPr>
      <w:r w:rsidRPr="002538DD">
        <w:rPr>
          <w:rFonts w:cs="Calibri"/>
          <w:b/>
          <w:sz w:val="24"/>
          <w:szCs w:val="24"/>
        </w:rPr>
        <w:t>Priser og rabatter</w:t>
      </w:r>
    </w:p>
    <w:p w14:paraId="5DDC0AD6" w14:textId="71C4EAC2" w:rsidR="007806A8" w:rsidRDefault="002401D3">
      <w:pPr>
        <w:spacing w:after="0" w:line="240" w:lineRule="auto"/>
        <w:ind w:left="708"/>
      </w:pPr>
      <w:r>
        <w:rPr>
          <w:rFonts w:cs="Calibri"/>
          <w:sz w:val="24"/>
          <w:szCs w:val="24"/>
        </w:rPr>
        <w:br/>
        <w:t xml:space="preserve">Ytelser på grunnlag av denne rammeavtalen gjennomføres etter de priser som fremgår av utfylt prisskjema vedlagt </w:t>
      </w:r>
      <w:r w:rsidR="006732E8">
        <w:rPr>
          <w:rFonts w:cs="Calibri"/>
          <w:sz w:val="24"/>
          <w:szCs w:val="24"/>
        </w:rPr>
        <w:t>L</w:t>
      </w:r>
      <w:r>
        <w:rPr>
          <w:rFonts w:cs="Calibri"/>
          <w:sz w:val="24"/>
          <w:szCs w:val="24"/>
        </w:rPr>
        <w:t>everandørens tilbud i samsvar med konkurransegrunnlaget</w:t>
      </w:r>
      <w:r w:rsidR="00D20CFA">
        <w:rPr>
          <w:rFonts w:cs="Calibri"/>
          <w:sz w:val="24"/>
          <w:szCs w:val="24"/>
        </w:rPr>
        <w:t>s</w:t>
      </w:r>
      <w:r>
        <w:rPr>
          <w:rFonts w:cs="Calibri"/>
          <w:sz w:val="24"/>
          <w:szCs w:val="24"/>
        </w:rPr>
        <w:t xml:space="preserve"> vedlegg 1. </w:t>
      </w:r>
    </w:p>
    <w:p w14:paraId="5D9890F4" w14:textId="77777777" w:rsidR="007806A8" w:rsidRDefault="007806A8">
      <w:pPr>
        <w:spacing w:after="0" w:line="240" w:lineRule="auto"/>
        <w:ind w:left="708"/>
        <w:rPr>
          <w:rFonts w:cs="Calibri"/>
          <w:sz w:val="24"/>
          <w:szCs w:val="24"/>
        </w:rPr>
      </w:pPr>
    </w:p>
    <w:p w14:paraId="40FDB8FB" w14:textId="635881C2" w:rsidR="007806A8" w:rsidRDefault="002401D3">
      <w:pPr>
        <w:spacing w:after="0" w:line="240" w:lineRule="auto"/>
        <w:ind w:left="708"/>
        <w:rPr>
          <w:rFonts w:cs="Calibri"/>
          <w:sz w:val="24"/>
          <w:szCs w:val="24"/>
        </w:rPr>
      </w:pPr>
      <w:r>
        <w:rPr>
          <w:rFonts w:cs="Calibri"/>
          <w:sz w:val="24"/>
          <w:szCs w:val="24"/>
        </w:rPr>
        <w:t xml:space="preserve">Oppdragsgiver skal kunne nyttiggjøre seg </w:t>
      </w:r>
      <w:r w:rsidR="00D20CFA">
        <w:rPr>
          <w:rFonts w:cs="Calibri"/>
          <w:sz w:val="24"/>
          <w:szCs w:val="24"/>
        </w:rPr>
        <w:t>L</w:t>
      </w:r>
      <w:r>
        <w:rPr>
          <w:rFonts w:cs="Calibri"/>
          <w:sz w:val="24"/>
          <w:szCs w:val="24"/>
        </w:rPr>
        <w:t xml:space="preserve">everandørens rabattordninger, og alle rabatter skal videreføres til </w:t>
      </w:r>
      <w:r w:rsidR="00D20CFA">
        <w:rPr>
          <w:rFonts w:cs="Calibri"/>
          <w:sz w:val="24"/>
          <w:szCs w:val="24"/>
        </w:rPr>
        <w:t>O</w:t>
      </w:r>
      <w:r>
        <w:rPr>
          <w:rFonts w:cs="Calibri"/>
          <w:sz w:val="24"/>
          <w:szCs w:val="24"/>
        </w:rPr>
        <w:t>ppdragsgiver før det beregnes et materialpåslag. Dokumentasjon på rabattordninger skal fremlegges på forespørsel fra Oppdragsgiver.</w:t>
      </w:r>
    </w:p>
    <w:p w14:paraId="60AE54F1" w14:textId="77777777" w:rsidR="007806A8" w:rsidRDefault="007806A8">
      <w:pPr>
        <w:spacing w:after="0" w:line="240" w:lineRule="auto"/>
        <w:ind w:left="708"/>
        <w:rPr>
          <w:rFonts w:cs="Calibri"/>
          <w:sz w:val="24"/>
          <w:szCs w:val="24"/>
        </w:rPr>
      </w:pPr>
    </w:p>
    <w:p w14:paraId="1AFD80A3" w14:textId="77777777" w:rsidR="007806A8" w:rsidRDefault="002401D3">
      <w:pPr>
        <w:spacing w:after="0" w:line="240" w:lineRule="auto"/>
        <w:ind w:left="708"/>
        <w:rPr>
          <w:rFonts w:cs="Calibri"/>
          <w:sz w:val="24"/>
          <w:szCs w:val="24"/>
        </w:rPr>
      </w:pPr>
      <w:r>
        <w:rPr>
          <w:rFonts w:cs="Calibri"/>
          <w:sz w:val="24"/>
          <w:szCs w:val="24"/>
        </w:rPr>
        <w:t>Arbeid i forbindelse med prosjektering faktureres som arbeids- / prosjektleder etter medgått tid.</w:t>
      </w:r>
    </w:p>
    <w:p w14:paraId="0A3CB3F3" w14:textId="77777777" w:rsidR="007806A8" w:rsidRDefault="007806A8">
      <w:pPr>
        <w:spacing w:after="0" w:line="240" w:lineRule="auto"/>
        <w:ind w:left="708"/>
        <w:rPr>
          <w:rFonts w:cs="Calibri"/>
          <w:sz w:val="24"/>
          <w:szCs w:val="24"/>
        </w:rPr>
      </w:pPr>
    </w:p>
    <w:p w14:paraId="55D036BC" w14:textId="77777777" w:rsidR="007806A8" w:rsidRDefault="002401D3">
      <w:pPr>
        <w:spacing w:after="0" w:line="240" w:lineRule="auto"/>
        <w:ind w:left="708"/>
        <w:rPr>
          <w:rFonts w:cs="Calibri"/>
          <w:sz w:val="24"/>
          <w:szCs w:val="24"/>
        </w:rPr>
      </w:pPr>
      <w:r>
        <w:rPr>
          <w:rFonts w:cs="Calibri"/>
          <w:sz w:val="24"/>
          <w:szCs w:val="24"/>
        </w:rPr>
        <w:t xml:space="preserve">De avtalte prisvilkårene er bindende. </w:t>
      </w:r>
    </w:p>
    <w:p w14:paraId="2FD0B2C0" w14:textId="77777777" w:rsidR="007806A8" w:rsidRDefault="007806A8">
      <w:pPr>
        <w:spacing w:after="0" w:line="240" w:lineRule="auto"/>
        <w:ind w:left="708"/>
        <w:rPr>
          <w:rFonts w:cs="Calibri"/>
          <w:sz w:val="24"/>
          <w:szCs w:val="24"/>
        </w:rPr>
      </w:pPr>
    </w:p>
    <w:p w14:paraId="74662B2A" w14:textId="786D987C" w:rsidR="007806A8" w:rsidRDefault="002401D3" w:rsidP="006A7C67">
      <w:pPr>
        <w:spacing w:after="0" w:line="240" w:lineRule="auto"/>
        <w:ind w:left="708"/>
        <w:rPr>
          <w:rFonts w:cs="Calibri"/>
          <w:sz w:val="24"/>
          <w:szCs w:val="24"/>
        </w:rPr>
      </w:pPr>
      <w:r>
        <w:rPr>
          <w:rFonts w:cs="Calibri"/>
          <w:sz w:val="24"/>
          <w:szCs w:val="24"/>
        </w:rPr>
        <w:t>Overtid godtgjøres ikke</w:t>
      </w:r>
      <w:r w:rsidR="00D20CFA">
        <w:rPr>
          <w:rFonts w:cs="Calibri"/>
          <w:sz w:val="24"/>
          <w:szCs w:val="24"/>
        </w:rPr>
        <w:t>,</w:t>
      </w:r>
      <w:r>
        <w:rPr>
          <w:rFonts w:cs="Calibri"/>
          <w:sz w:val="24"/>
          <w:szCs w:val="24"/>
        </w:rPr>
        <w:t xml:space="preserve"> med mindre Oppdragsgiver pålegger dette. </w:t>
      </w:r>
      <w:r w:rsidR="00BE4F5C">
        <w:rPr>
          <w:rFonts w:cs="Calibri"/>
          <w:sz w:val="24"/>
          <w:szCs w:val="24"/>
        </w:rPr>
        <w:t xml:space="preserve">Beregning av overtid følger </w:t>
      </w:r>
      <w:r w:rsidR="006A7C67">
        <w:rPr>
          <w:rFonts w:cs="Calibri"/>
          <w:sz w:val="24"/>
          <w:szCs w:val="24"/>
        </w:rPr>
        <w:t xml:space="preserve">alminnelige arbeidstidsbestemmelser, herunder arbeidsmiljøloven og relevante tariffavtaler. </w:t>
      </w:r>
    </w:p>
    <w:p w14:paraId="044289F7" w14:textId="77777777" w:rsidR="006A7C67" w:rsidRDefault="006A7C67" w:rsidP="006A7C67">
      <w:pPr>
        <w:spacing w:after="0" w:line="240" w:lineRule="auto"/>
        <w:ind w:left="708"/>
        <w:rPr>
          <w:rFonts w:cs="Calibri"/>
          <w:sz w:val="24"/>
          <w:szCs w:val="24"/>
        </w:rPr>
      </w:pPr>
    </w:p>
    <w:p w14:paraId="0B23F544" w14:textId="081ED8AF" w:rsidR="006A7C67" w:rsidRDefault="006A7C67" w:rsidP="006A7C67">
      <w:pPr>
        <w:spacing w:after="0" w:line="240" w:lineRule="auto"/>
        <w:ind w:left="708"/>
        <w:rPr>
          <w:rFonts w:cs="Calibri"/>
          <w:sz w:val="24"/>
          <w:szCs w:val="24"/>
        </w:rPr>
      </w:pPr>
      <w:r>
        <w:rPr>
          <w:rFonts w:cs="Calibri"/>
          <w:sz w:val="24"/>
          <w:szCs w:val="24"/>
        </w:rPr>
        <w:t>Utrykning</w:t>
      </w:r>
      <w:r w:rsidR="009F23D0">
        <w:rPr>
          <w:rFonts w:cs="Calibri"/>
          <w:sz w:val="24"/>
          <w:szCs w:val="24"/>
        </w:rPr>
        <w:t xml:space="preserve"> og vakttelefon</w:t>
      </w:r>
      <w:r>
        <w:rPr>
          <w:rFonts w:cs="Calibri"/>
          <w:sz w:val="24"/>
          <w:szCs w:val="24"/>
        </w:rPr>
        <w:t xml:space="preserve"> </w:t>
      </w:r>
      <w:r w:rsidR="009F23D0">
        <w:rPr>
          <w:rFonts w:cs="Calibri"/>
          <w:sz w:val="24"/>
          <w:szCs w:val="24"/>
        </w:rPr>
        <w:t xml:space="preserve">er en del av rammeavtalen, jf. pkt. 3.1 over. Leverandøren skal ikke fakturere Oppdragsgiver utrykningsgebyrer eller andre gebyrer/kostnader i forbindelse med utrykning eller vakttelefon. </w:t>
      </w:r>
    </w:p>
    <w:p w14:paraId="0E92EC09" w14:textId="77777777" w:rsidR="007806A8" w:rsidRDefault="007806A8">
      <w:pPr>
        <w:keepLines/>
        <w:widowControl w:val="0"/>
        <w:spacing w:after="0" w:line="240" w:lineRule="auto"/>
        <w:ind w:left="360"/>
        <w:rPr>
          <w:rFonts w:cs="Calibri"/>
          <w:sz w:val="24"/>
          <w:szCs w:val="24"/>
        </w:rPr>
      </w:pPr>
    </w:p>
    <w:p w14:paraId="0618713B" w14:textId="21B08806" w:rsidR="007806A8" w:rsidRDefault="002401D3">
      <w:pPr>
        <w:widowControl w:val="0"/>
        <w:spacing w:after="0" w:line="240" w:lineRule="auto"/>
        <w:ind w:left="705"/>
      </w:pPr>
      <w:r>
        <w:rPr>
          <w:rFonts w:cs="Calibri"/>
          <w:sz w:val="24"/>
          <w:szCs w:val="24"/>
        </w:rPr>
        <w:t>Fakturerbar arbeidstid starter ved fremmøte på det aktuelle arbeidssted, og avsluttes senest ved avreise. Personellets daglige spisepause skal ikke faktureres</w:t>
      </w:r>
      <w:r w:rsidR="00D20CFA">
        <w:rPr>
          <w:rFonts w:cs="Calibri"/>
          <w:sz w:val="24"/>
          <w:szCs w:val="24"/>
        </w:rPr>
        <w:t xml:space="preserve"> O</w:t>
      </w:r>
      <w:r>
        <w:rPr>
          <w:rFonts w:cs="Calibri"/>
          <w:sz w:val="24"/>
          <w:szCs w:val="24"/>
        </w:rPr>
        <w:t xml:space="preserve">ppdragsgiver. Reisetid for fremmøte i og avreise fra arbeidsstedet dekkes ikke. </w:t>
      </w:r>
    </w:p>
    <w:p w14:paraId="72BC9429" w14:textId="77777777" w:rsidR="007806A8" w:rsidRDefault="007806A8">
      <w:pPr>
        <w:keepLines/>
        <w:widowControl w:val="0"/>
        <w:spacing w:after="0" w:line="240" w:lineRule="auto"/>
        <w:ind w:left="360"/>
        <w:rPr>
          <w:rFonts w:cs="Calibri"/>
          <w:sz w:val="24"/>
          <w:szCs w:val="24"/>
        </w:rPr>
      </w:pPr>
    </w:p>
    <w:p w14:paraId="02252949" w14:textId="384D27F9" w:rsidR="007806A8" w:rsidRDefault="002401D3">
      <w:pPr>
        <w:widowControl w:val="0"/>
        <w:spacing w:after="0" w:line="240" w:lineRule="auto"/>
        <w:ind w:left="708"/>
      </w:pPr>
      <w:r>
        <w:rPr>
          <w:rFonts w:cs="Calibri"/>
          <w:sz w:val="24"/>
          <w:szCs w:val="24"/>
        </w:rPr>
        <w:t xml:space="preserve">For lokale reiser godtgjøres ikke reisekostnader. For andre reiser pålagt av eller på forhånd skriftlig avtalt med </w:t>
      </w:r>
      <w:r w:rsidR="00A25C56">
        <w:rPr>
          <w:rFonts w:cs="Calibri"/>
          <w:sz w:val="24"/>
          <w:szCs w:val="24"/>
        </w:rPr>
        <w:t>O</w:t>
      </w:r>
      <w:r>
        <w:rPr>
          <w:rFonts w:cs="Calibri"/>
          <w:sz w:val="24"/>
          <w:szCs w:val="24"/>
        </w:rPr>
        <w:t>ppdragsgiver, godtgjøres dokumentert reise</w:t>
      </w:r>
      <w:r>
        <w:rPr>
          <w:rFonts w:cs="Calibri"/>
          <w:sz w:val="24"/>
          <w:szCs w:val="24"/>
        </w:rPr>
        <w:noBreakHyphen/>
        <w:t xml:space="preserve"> og oppholdsutgifter etter statens satser. Oppdragsgiver kan gi pålegg om å benytte bestemte reisemåter og innkvarteringer.</w:t>
      </w:r>
    </w:p>
    <w:p w14:paraId="66AD9103" w14:textId="77777777" w:rsidR="007806A8" w:rsidRDefault="007806A8">
      <w:pPr>
        <w:keepLines/>
        <w:widowControl w:val="0"/>
        <w:spacing w:after="0" w:line="240" w:lineRule="auto"/>
        <w:ind w:left="705"/>
        <w:rPr>
          <w:rFonts w:cs="Calibri"/>
          <w:sz w:val="24"/>
          <w:szCs w:val="24"/>
        </w:rPr>
      </w:pPr>
    </w:p>
    <w:p w14:paraId="2D1D1E93" w14:textId="77777777" w:rsidR="007806A8" w:rsidRDefault="007806A8">
      <w:pPr>
        <w:keepLines/>
        <w:widowControl w:val="0"/>
        <w:spacing w:after="0" w:line="240" w:lineRule="auto"/>
        <w:ind w:left="360"/>
        <w:rPr>
          <w:rFonts w:cs="Calibri"/>
          <w:sz w:val="24"/>
          <w:szCs w:val="24"/>
        </w:rPr>
      </w:pPr>
    </w:p>
    <w:p w14:paraId="512AC0CC" w14:textId="77777777" w:rsidR="007806A8" w:rsidRDefault="002401D3" w:rsidP="002538DD">
      <w:pPr>
        <w:pStyle w:val="Listeavsnitt"/>
        <w:numPr>
          <w:ilvl w:val="1"/>
          <w:numId w:val="16"/>
        </w:numPr>
        <w:rPr>
          <w:rFonts w:ascii="Calibri" w:hAnsi="Calibri" w:cs="Calibri"/>
          <w:b/>
          <w:sz w:val="24"/>
          <w:szCs w:val="24"/>
        </w:rPr>
      </w:pPr>
      <w:bookmarkStart w:id="33" w:name="_Ref508190521"/>
      <w:r>
        <w:rPr>
          <w:rFonts w:ascii="Calibri" w:hAnsi="Calibri" w:cs="Calibri"/>
          <w:b/>
          <w:sz w:val="24"/>
          <w:szCs w:val="24"/>
        </w:rPr>
        <w:t>Regulering av prisen</w:t>
      </w:r>
      <w:bookmarkEnd w:id="33"/>
    </w:p>
    <w:p w14:paraId="70333251" w14:textId="77777777" w:rsidR="007806A8" w:rsidRDefault="007806A8">
      <w:pPr>
        <w:keepLines/>
        <w:widowControl w:val="0"/>
        <w:spacing w:after="0" w:line="240" w:lineRule="auto"/>
        <w:rPr>
          <w:rFonts w:cs="Calibri"/>
          <w:b/>
          <w:sz w:val="24"/>
          <w:szCs w:val="24"/>
        </w:rPr>
      </w:pPr>
    </w:p>
    <w:p w14:paraId="771E2FF4" w14:textId="45F1E891" w:rsidR="007806A8" w:rsidRDefault="002F2C59">
      <w:pPr>
        <w:spacing w:after="0" w:line="240" w:lineRule="auto"/>
        <w:ind w:left="708"/>
        <w:rPr>
          <w:rFonts w:cs="Calibri"/>
          <w:sz w:val="24"/>
          <w:szCs w:val="24"/>
        </w:rPr>
      </w:pPr>
      <w:r>
        <w:rPr>
          <w:rFonts w:cs="Calibri"/>
          <w:sz w:val="24"/>
          <w:szCs w:val="24"/>
        </w:rPr>
        <w:t>Leverandørens priser</w:t>
      </w:r>
      <w:r w:rsidR="002401D3">
        <w:rPr>
          <w:rFonts w:cs="Calibri"/>
          <w:sz w:val="24"/>
          <w:szCs w:val="24"/>
        </w:rPr>
        <w:t xml:space="preserve"> kan ikke reguleres i avtalens 2 første avtaleår. </w:t>
      </w:r>
    </w:p>
    <w:p w14:paraId="5C229E72" w14:textId="050FBD0C" w:rsidR="007806A8" w:rsidRPr="009F4F7C" w:rsidRDefault="002401D3">
      <w:pPr>
        <w:spacing w:after="0" w:line="240" w:lineRule="auto"/>
        <w:ind w:left="708"/>
        <w:rPr>
          <w:rFonts w:cs="Calibri"/>
          <w:color w:val="FF0000"/>
          <w:sz w:val="24"/>
          <w:szCs w:val="24"/>
        </w:rPr>
      </w:pPr>
      <w:r>
        <w:rPr>
          <w:rFonts w:cs="Calibri"/>
          <w:sz w:val="24"/>
          <w:szCs w:val="24"/>
        </w:rPr>
        <w:t xml:space="preserve">Kontraktssummen kan indeksreguleres årlig etter totalindeksmetoden fra og med 3. år (prosentvis endring i forhold til kontraktsdato) i henhold til </w:t>
      </w:r>
      <w:r w:rsidRPr="003B0020">
        <w:rPr>
          <w:rFonts w:cs="Calibri"/>
          <w:sz w:val="24"/>
          <w:szCs w:val="24"/>
        </w:rPr>
        <w:t>NS 8406</w:t>
      </w:r>
      <w:r w:rsidR="00244088" w:rsidRPr="003B0020">
        <w:rPr>
          <w:rFonts w:cs="Calibri"/>
          <w:sz w:val="24"/>
          <w:szCs w:val="24"/>
        </w:rPr>
        <w:t>/NS 8407.</w:t>
      </w:r>
      <w:r w:rsidRPr="003B0020">
        <w:rPr>
          <w:rFonts w:cs="Calibri"/>
          <w:sz w:val="24"/>
          <w:szCs w:val="24"/>
        </w:rPr>
        <w:t xml:space="preserve"> </w:t>
      </w:r>
    </w:p>
    <w:p w14:paraId="37257087" w14:textId="5A14D6C8" w:rsidR="007806A8" w:rsidRDefault="002401D3">
      <w:pPr>
        <w:spacing w:after="0" w:line="240" w:lineRule="auto"/>
        <w:ind w:left="708"/>
        <w:rPr>
          <w:rFonts w:cs="Calibri"/>
          <w:sz w:val="24"/>
          <w:szCs w:val="24"/>
        </w:rPr>
      </w:pPr>
      <w:r>
        <w:rPr>
          <w:rFonts w:cs="Calibri"/>
          <w:sz w:val="24"/>
          <w:szCs w:val="24"/>
        </w:rPr>
        <w:t>Ved indeksregulering benyttes SSB’s indeks: Byggekostnadsindeks for boliger</w:t>
      </w:r>
      <w:r w:rsidR="00BC25EC">
        <w:rPr>
          <w:rFonts w:cs="Calibri"/>
          <w:sz w:val="24"/>
          <w:szCs w:val="24"/>
        </w:rPr>
        <w:t>(</w:t>
      </w:r>
      <w:hyperlink r:id="rId12" w:history="1">
        <w:r w:rsidR="00BC25EC">
          <w:rPr>
            <w:rStyle w:val="Hyperkobling"/>
          </w:rPr>
          <w:t>Byggekostnadsindeks for bustader (ssb.no)</w:t>
        </w:r>
      </w:hyperlink>
      <w:r w:rsidR="00BC25EC">
        <w:t>).</w:t>
      </w:r>
    </w:p>
    <w:p w14:paraId="325AC136" w14:textId="77777777" w:rsidR="007806A8" w:rsidRDefault="007806A8">
      <w:pPr>
        <w:keepLines/>
        <w:widowControl w:val="0"/>
        <w:spacing w:after="0" w:line="240" w:lineRule="auto"/>
        <w:rPr>
          <w:rFonts w:cs="Calibri"/>
          <w:b/>
          <w:sz w:val="24"/>
          <w:szCs w:val="24"/>
        </w:rPr>
      </w:pPr>
    </w:p>
    <w:p w14:paraId="5EB30A1C" w14:textId="77777777" w:rsidR="007806A8" w:rsidRDefault="007806A8">
      <w:pPr>
        <w:keepLines/>
        <w:widowControl w:val="0"/>
        <w:spacing w:after="0" w:line="240" w:lineRule="auto"/>
        <w:rPr>
          <w:rFonts w:cs="Calibri"/>
          <w:b/>
          <w:sz w:val="24"/>
          <w:szCs w:val="24"/>
        </w:rPr>
      </w:pPr>
    </w:p>
    <w:p w14:paraId="1597B7AE" w14:textId="77777777" w:rsidR="007806A8" w:rsidRDefault="002401D3" w:rsidP="4310DD99">
      <w:pPr>
        <w:pStyle w:val="Overskrift1"/>
        <w:numPr>
          <w:ilvl w:val="0"/>
          <w:numId w:val="16"/>
        </w:numPr>
        <w:rPr>
          <w:rStyle w:val="Svakutheving"/>
        </w:rPr>
      </w:pPr>
      <w:bookmarkStart w:id="34" w:name="_Toc50725251"/>
      <w:bookmarkStart w:id="35" w:name="_Toc510522407"/>
      <w:bookmarkStart w:id="36" w:name="_Toc230268429"/>
      <w:r w:rsidRPr="4310DD99">
        <w:rPr>
          <w:rStyle w:val="Svakutheving"/>
        </w:rPr>
        <w:t>Betaling</w:t>
      </w:r>
      <w:bookmarkEnd w:id="34"/>
      <w:bookmarkEnd w:id="35"/>
      <w:bookmarkEnd w:id="36"/>
    </w:p>
    <w:p w14:paraId="786E4A13" w14:textId="77777777" w:rsidR="007806A8" w:rsidRDefault="007806A8">
      <w:pPr>
        <w:keepLines/>
        <w:widowControl w:val="0"/>
        <w:spacing w:after="0" w:line="240" w:lineRule="auto"/>
        <w:ind w:left="720"/>
        <w:rPr>
          <w:rFonts w:cs="Calibri"/>
          <w:b/>
          <w:sz w:val="24"/>
          <w:szCs w:val="24"/>
        </w:rPr>
      </w:pPr>
    </w:p>
    <w:p w14:paraId="291EDA7E" w14:textId="6D8D0301" w:rsidR="007806A8" w:rsidRDefault="002401D3">
      <w:pPr>
        <w:spacing w:after="0" w:line="240" w:lineRule="auto"/>
        <w:ind w:left="709"/>
      </w:pPr>
      <w:r>
        <w:rPr>
          <w:rFonts w:cs="Calibri"/>
          <w:sz w:val="24"/>
          <w:szCs w:val="24"/>
        </w:rPr>
        <w:t xml:space="preserve">Betaling skal skje i henhold til faktura med forfall 30 dager etter fakturadato. </w:t>
      </w:r>
    </w:p>
    <w:p w14:paraId="1FB0CCA5" w14:textId="77777777" w:rsidR="007806A8" w:rsidRDefault="007806A8">
      <w:pPr>
        <w:spacing w:after="0" w:line="240" w:lineRule="auto"/>
        <w:ind w:left="709"/>
        <w:rPr>
          <w:rFonts w:cs="Calibri"/>
          <w:sz w:val="24"/>
          <w:szCs w:val="24"/>
        </w:rPr>
      </w:pPr>
    </w:p>
    <w:p w14:paraId="050E4C85" w14:textId="062A71FA" w:rsidR="007806A8" w:rsidRDefault="002401D3">
      <w:pPr>
        <w:spacing w:after="0" w:line="240" w:lineRule="auto"/>
        <w:ind w:left="709"/>
      </w:pPr>
      <w:r>
        <w:rPr>
          <w:rFonts w:cs="Calibri"/>
          <w:sz w:val="24"/>
          <w:szCs w:val="24"/>
        </w:rPr>
        <w:t xml:space="preserve">Det skal ikke faktureres oftere enn en gang pr måned. Detaljert timeliste for den måneden fakturaen omfatter, skal sendes sammen med fakturaen. Eventuelle fakturagebyr vil ikke bli dekket. </w:t>
      </w:r>
      <w:r>
        <w:rPr>
          <w:rFonts w:cs="Calibri"/>
          <w:color w:val="000000"/>
          <w:sz w:val="24"/>
          <w:szCs w:val="24"/>
        </w:rPr>
        <w:t>Minste fakturerte tidsenhet (målt i timer): 0,5 t.</w:t>
      </w:r>
    </w:p>
    <w:p w14:paraId="109A3C86" w14:textId="77777777" w:rsidR="007806A8" w:rsidRDefault="007806A8">
      <w:pPr>
        <w:spacing w:after="0" w:line="240" w:lineRule="auto"/>
        <w:ind w:left="680"/>
        <w:rPr>
          <w:rFonts w:cs="Calibri"/>
          <w:sz w:val="24"/>
          <w:szCs w:val="24"/>
        </w:rPr>
      </w:pPr>
    </w:p>
    <w:p w14:paraId="734F213A" w14:textId="66766258" w:rsidR="007806A8" w:rsidRDefault="002401D3">
      <w:pPr>
        <w:spacing w:after="0" w:line="240" w:lineRule="auto"/>
        <w:ind w:left="680"/>
      </w:pPr>
      <w:r>
        <w:rPr>
          <w:rFonts w:cs="Calibri"/>
          <w:sz w:val="24"/>
          <w:szCs w:val="24"/>
        </w:rPr>
        <w:t>Fakturaen må inneholde referanse til bestilling i henhold til rammeavtalen. Det skal være en komplett faktura til hver bestilling. Ved bestilling til flere bygg må kostnadsfordeling pr. prosjekt komme klart frem.</w:t>
      </w:r>
    </w:p>
    <w:p w14:paraId="3DBAAC66" w14:textId="77777777" w:rsidR="007806A8" w:rsidRDefault="007806A8">
      <w:pPr>
        <w:spacing w:after="0" w:line="240" w:lineRule="auto"/>
        <w:ind w:left="680"/>
        <w:rPr>
          <w:rFonts w:cs="Calibri"/>
          <w:sz w:val="24"/>
          <w:szCs w:val="24"/>
        </w:rPr>
      </w:pPr>
    </w:p>
    <w:p w14:paraId="58C451AE" w14:textId="66A7BC88" w:rsidR="007806A8" w:rsidRDefault="002401D3">
      <w:pPr>
        <w:spacing w:after="0" w:line="240" w:lineRule="auto"/>
        <w:ind w:left="680"/>
      </w:pPr>
      <w:r>
        <w:rPr>
          <w:rFonts w:cs="Calibri"/>
          <w:sz w:val="24"/>
          <w:szCs w:val="24"/>
        </w:rPr>
        <w:t>Fakturaen skal merkes med profil som oppgis ved bestilling. Faktura som ikke inneholder profil vil bli returnert</w:t>
      </w:r>
      <w:r>
        <w:rPr>
          <w:rFonts w:cs="Calibri"/>
          <w:color w:val="FF0000"/>
          <w:sz w:val="24"/>
          <w:szCs w:val="24"/>
        </w:rPr>
        <w:t>.</w:t>
      </w:r>
      <w:r>
        <w:rPr>
          <w:rFonts w:cs="Calibri"/>
          <w:sz w:val="24"/>
          <w:szCs w:val="24"/>
        </w:rPr>
        <w:t xml:space="preserve"> Fakturaer skal primært sendes på EHF. </w:t>
      </w:r>
    </w:p>
    <w:p w14:paraId="7E7E5806" w14:textId="77777777" w:rsidR="007806A8" w:rsidRDefault="007806A8">
      <w:pPr>
        <w:spacing w:after="0" w:line="240" w:lineRule="auto"/>
        <w:ind w:left="680"/>
        <w:rPr>
          <w:rFonts w:cs="Calibri"/>
          <w:sz w:val="24"/>
          <w:szCs w:val="24"/>
        </w:rPr>
      </w:pPr>
    </w:p>
    <w:p w14:paraId="5003D9E3" w14:textId="77777777" w:rsidR="007806A8" w:rsidRDefault="002401D3">
      <w:pPr>
        <w:spacing w:after="0" w:line="240" w:lineRule="auto"/>
        <w:ind w:left="680"/>
      </w:pPr>
      <w:r>
        <w:rPr>
          <w:rFonts w:cs="Calibri"/>
          <w:sz w:val="24"/>
          <w:szCs w:val="24"/>
        </w:rPr>
        <w:t>KKEs EHF adresse er 9908:976662156.</w:t>
      </w:r>
    </w:p>
    <w:p w14:paraId="3ECAAF1C" w14:textId="77777777" w:rsidR="007806A8" w:rsidRDefault="007806A8">
      <w:pPr>
        <w:spacing w:after="0" w:line="240" w:lineRule="auto"/>
        <w:ind w:left="680"/>
        <w:rPr>
          <w:rFonts w:cs="Calibri"/>
          <w:sz w:val="24"/>
          <w:szCs w:val="24"/>
        </w:rPr>
      </w:pPr>
    </w:p>
    <w:p w14:paraId="00AC9041" w14:textId="4BF8A331" w:rsidR="007806A8" w:rsidRDefault="002401D3">
      <w:pPr>
        <w:spacing w:after="0" w:line="240" w:lineRule="auto"/>
        <w:ind w:left="680"/>
      </w:pPr>
      <w:r>
        <w:rPr>
          <w:rFonts w:cs="Calibri"/>
          <w:sz w:val="24"/>
          <w:szCs w:val="24"/>
          <w:u w:val="single"/>
        </w:rPr>
        <w:t>KKEs fakturaadresse er:</w:t>
      </w:r>
    </w:p>
    <w:p w14:paraId="7726C13C" w14:textId="77777777" w:rsidR="007806A8" w:rsidRDefault="007806A8">
      <w:pPr>
        <w:spacing w:after="0" w:line="240" w:lineRule="auto"/>
        <w:ind w:left="680"/>
        <w:rPr>
          <w:rFonts w:cs="Calibri"/>
          <w:sz w:val="24"/>
          <w:szCs w:val="24"/>
        </w:rPr>
      </w:pPr>
    </w:p>
    <w:p w14:paraId="24D020C6" w14:textId="1C997D53" w:rsidR="007806A8" w:rsidRDefault="002401D3">
      <w:pPr>
        <w:spacing w:after="0" w:line="240" w:lineRule="auto"/>
        <w:ind w:left="680"/>
        <w:rPr>
          <w:rFonts w:cs="Calibri"/>
          <w:sz w:val="24"/>
          <w:szCs w:val="24"/>
        </w:rPr>
      </w:pPr>
      <w:r>
        <w:rPr>
          <w:rFonts w:cs="Calibri"/>
          <w:sz w:val="24"/>
          <w:szCs w:val="24"/>
        </w:rPr>
        <w:t>Kongsberg kommunale eiendom KF</w:t>
      </w:r>
    </w:p>
    <w:p w14:paraId="5F860240" w14:textId="77777777" w:rsidR="007806A8" w:rsidRDefault="002401D3">
      <w:pPr>
        <w:spacing w:after="0" w:line="240" w:lineRule="auto"/>
        <w:ind w:left="680"/>
        <w:rPr>
          <w:rFonts w:cs="Calibri"/>
          <w:sz w:val="24"/>
          <w:szCs w:val="24"/>
        </w:rPr>
      </w:pPr>
      <w:r>
        <w:rPr>
          <w:rFonts w:cs="Calibri"/>
          <w:sz w:val="24"/>
          <w:szCs w:val="24"/>
        </w:rPr>
        <w:t>Økonomitjenesten</w:t>
      </w:r>
    </w:p>
    <w:p w14:paraId="3311458A" w14:textId="77777777" w:rsidR="007806A8" w:rsidRDefault="002401D3">
      <w:pPr>
        <w:spacing w:after="0" w:line="240" w:lineRule="auto"/>
        <w:ind w:left="680"/>
        <w:rPr>
          <w:rFonts w:cs="Calibri"/>
          <w:sz w:val="24"/>
          <w:szCs w:val="24"/>
        </w:rPr>
      </w:pPr>
      <w:r>
        <w:rPr>
          <w:rFonts w:cs="Calibri"/>
          <w:sz w:val="24"/>
          <w:szCs w:val="24"/>
        </w:rPr>
        <w:t>Postboks 115, 3602 Kongsberg</w:t>
      </w:r>
    </w:p>
    <w:p w14:paraId="38A59560" w14:textId="77777777" w:rsidR="007806A8" w:rsidRDefault="007806A8">
      <w:pPr>
        <w:spacing w:after="0" w:line="240" w:lineRule="auto"/>
        <w:ind w:left="680"/>
        <w:rPr>
          <w:rFonts w:cs="Calibri"/>
          <w:sz w:val="24"/>
          <w:szCs w:val="24"/>
        </w:rPr>
      </w:pPr>
    </w:p>
    <w:p w14:paraId="73D7B6BA" w14:textId="77777777" w:rsidR="007806A8" w:rsidRDefault="007806A8">
      <w:pPr>
        <w:keepLines/>
        <w:widowControl w:val="0"/>
        <w:spacing w:after="0" w:line="240" w:lineRule="auto"/>
        <w:ind w:left="680"/>
        <w:rPr>
          <w:rFonts w:cs="Calibri"/>
          <w:b/>
          <w:sz w:val="24"/>
          <w:szCs w:val="24"/>
        </w:rPr>
      </w:pPr>
    </w:p>
    <w:p w14:paraId="3589FF46" w14:textId="77777777" w:rsidR="007806A8" w:rsidRDefault="002401D3" w:rsidP="4310DD99">
      <w:pPr>
        <w:pStyle w:val="Overskrift1"/>
        <w:numPr>
          <w:ilvl w:val="0"/>
          <w:numId w:val="16"/>
        </w:numPr>
        <w:rPr>
          <w:rStyle w:val="Svakutheving"/>
        </w:rPr>
      </w:pPr>
      <w:bookmarkStart w:id="37" w:name="_Toc50725252"/>
      <w:bookmarkStart w:id="38" w:name="_Toc510522408"/>
      <w:bookmarkStart w:id="39" w:name="_Toc230268430"/>
      <w:r w:rsidRPr="4310DD99">
        <w:rPr>
          <w:rStyle w:val="Svakutheving"/>
        </w:rPr>
        <w:t>Utførelse av oppdraget og ansvarsrett</w:t>
      </w:r>
      <w:bookmarkEnd w:id="37"/>
      <w:bookmarkEnd w:id="38"/>
      <w:bookmarkEnd w:id="39"/>
    </w:p>
    <w:p w14:paraId="0A12E418" w14:textId="77777777" w:rsidR="007806A8" w:rsidRDefault="007806A8">
      <w:pPr>
        <w:keepLines/>
        <w:widowControl w:val="0"/>
        <w:spacing w:after="0" w:line="240" w:lineRule="auto"/>
        <w:ind w:left="680"/>
        <w:rPr>
          <w:rFonts w:cs="Calibri"/>
          <w:b/>
          <w:sz w:val="24"/>
          <w:szCs w:val="24"/>
        </w:rPr>
      </w:pPr>
    </w:p>
    <w:p w14:paraId="11C52106" w14:textId="77777777" w:rsidR="007806A8" w:rsidRDefault="002401D3">
      <w:pPr>
        <w:spacing w:line="240" w:lineRule="auto"/>
        <w:ind w:left="709"/>
        <w:rPr>
          <w:rFonts w:cs="Calibri"/>
          <w:sz w:val="24"/>
          <w:szCs w:val="24"/>
        </w:rPr>
      </w:pPr>
      <w:r>
        <w:rPr>
          <w:rFonts w:cs="Calibri"/>
          <w:sz w:val="24"/>
          <w:szCs w:val="24"/>
        </w:rPr>
        <w:t>Arbeidet skal utføres i overensstemmelse med gjeldende lover og forskrifter. Arbeidet må også oppfylle de krav som stilles til fagmessig arbeid, dvs. at de utføres på en sådan måte og under forhold som anerkjente fagfolk anser forsvarlig.</w:t>
      </w:r>
    </w:p>
    <w:p w14:paraId="52908E6A" w14:textId="4769898E" w:rsidR="007806A8" w:rsidRDefault="002401D3">
      <w:pPr>
        <w:keepLines/>
        <w:widowControl w:val="0"/>
        <w:spacing w:after="0" w:line="240" w:lineRule="auto"/>
        <w:ind w:left="680"/>
      </w:pPr>
      <w:r>
        <w:rPr>
          <w:rFonts w:cs="Calibri"/>
          <w:sz w:val="24"/>
          <w:szCs w:val="24"/>
        </w:rPr>
        <w:lastRenderedPageBreak/>
        <w:t>Leverandøren skal kunne oppnå nødvendig ansvarsrett for sine arbeider.</w:t>
      </w:r>
    </w:p>
    <w:p w14:paraId="0EB44AEF" w14:textId="77777777" w:rsidR="007806A8" w:rsidRDefault="007806A8">
      <w:pPr>
        <w:widowControl w:val="0"/>
        <w:spacing w:after="0" w:line="240" w:lineRule="auto"/>
        <w:ind w:left="680"/>
        <w:rPr>
          <w:rFonts w:cs="Calibri"/>
          <w:sz w:val="24"/>
          <w:szCs w:val="24"/>
        </w:rPr>
      </w:pPr>
    </w:p>
    <w:p w14:paraId="35AB5ECF" w14:textId="0E54C3DC" w:rsidR="007806A8" w:rsidRDefault="002401D3">
      <w:pPr>
        <w:spacing w:line="240" w:lineRule="auto"/>
        <w:ind w:left="709"/>
      </w:pPr>
      <w:r>
        <w:rPr>
          <w:rFonts w:cs="Calibri"/>
          <w:sz w:val="24"/>
          <w:szCs w:val="24"/>
        </w:rPr>
        <w:t>Kandidater som Leverandøren har tilbudt i konkurransen og som er evaluert i</w:t>
      </w:r>
      <w:r w:rsidR="00B44550">
        <w:rPr>
          <w:rFonts w:cs="Calibri"/>
          <w:sz w:val="24"/>
          <w:szCs w:val="24"/>
        </w:rPr>
        <w:t xml:space="preserve"> henhold til</w:t>
      </w:r>
      <w:r>
        <w:rPr>
          <w:rFonts w:cs="Calibri"/>
          <w:sz w:val="24"/>
          <w:szCs w:val="24"/>
        </w:rPr>
        <w:t xml:space="preserve"> konkurransegrunnlaget skal være ansvarlig for tjenesteleveransene til Oppdragsgiver.  Dersom tilbudte ressurs slutter eller av andre grunner vil være utilgjengelig for Oppdragsgiver, skal vedkommende uten ugrunnet opphold erstattes med en ressurs som har tilsvarende kvalifikasjoner, dersom dette ikke vil være urimelig tyngende for Leverandør. Det samme gjelder hvis det viser seg at tilbudt ressurs ikke fungerer tilfredsstillende i sin funksjon. </w:t>
      </w:r>
    </w:p>
    <w:p w14:paraId="0A60F695" w14:textId="77777777" w:rsidR="007806A8" w:rsidRDefault="002401D3">
      <w:pPr>
        <w:widowControl w:val="0"/>
        <w:spacing w:after="0" w:line="240" w:lineRule="auto"/>
        <w:ind w:left="680"/>
        <w:rPr>
          <w:rFonts w:cs="Calibri"/>
          <w:sz w:val="24"/>
          <w:szCs w:val="24"/>
        </w:rPr>
      </w:pPr>
      <w:r>
        <w:rPr>
          <w:rFonts w:cs="Calibri"/>
          <w:sz w:val="24"/>
          <w:szCs w:val="24"/>
        </w:rPr>
        <w:t>All kommunikasjon må foregå på norsk.</w:t>
      </w:r>
    </w:p>
    <w:p w14:paraId="44E05B44" w14:textId="77777777" w:rsidR="007806A8" w:rsidRDefault="007806A8">
      <w:pPr>
        <w:widowControl w:val="0"/>
        <w:spacing w:after="0" w:line="240" w:lineRule="auto"/>
        <w:ind w:left="680"/>
        <w:rPr>
          <w:rFonts w:cs="Calibri"/>
          <w:sz w:val="24"/>
          <w:szCs w:val="24"/>
        </w:rPr>
      </w:pPr>
    </w:p>
    <w:p w14:paraId="78B7ADA9" w14:textId="77777777" w:rsidR="007806A8" w:rsidRDefault="007806A8">
      <w:pPr>
        <w:widowControl w:val="0"/>
        <w:spacing w:after="0" w:line="240" w:lineRule="auto"/>
        <w:ind w:left="680"/>
        <w:rPr>
          <w:rFonts w:cs="Calibri"/>
          <w:b/>
          <w:sz w:val="24"/>
          <w:szCs w:val="24"/>
        </w:rPr>
      </w:pPr>
    </w:p>
    <w:p w14:paraId="398E13B9" w14:textId="77777777" w:rsidR="007806A8" w:rsidRDefault="002401D3" w:rsidP="4310DD99">
      <w:pPr>
        <w:pStyle w:val="Overskrift1"/>
        <w:numPr>
          <w:ilvl w:val="0"/>
          <w:numId w:val="16"/>
        </w:numPr>
        <w:rPr>
          <w:rStyle w:val="Svakutheving"/>
        </w:rPr>
      </w:pPr>
      <w:bookmarkStart w:id="40" w:name="_Toc510522409"/>
      <w:bookmarkStart w:id="41" w:name="_Toc50725253"/>
      <w:bookmarkStart w:id="42" w:name="_Toc230268431"/>
      <w:r w:rsidRPr="4310DD99">
        <w:rPr>
          <w:rStyle w:val="Svakutheving"/>
        </w:rPr>
        <w:t>Lærlingordning- og krav om bruk av lærlinger</w:t>
      </w:r>
      <w:bookmarkEnd w:id="40"/>
      <w:bookmarkEnd w:id="41"/>
      <w:bookmarkEnd w:id="42"/>
    </w:p>
    <w:p w14:paraId="1A976645" w14:textId="77777777" w:rsidR="007806A8" w:rsidRDefault="007806A8">
      <w:pPr>
        <w:tabs>
          <w:tab w:val="left" w:pos="709"/>
        </w:tabs>
        <w:spacing w:after="0" w:line="220" w:lineRule="atLeast"/>
        <w:ind w:left="709"/>
        <w:rPr>
          <w:rFonts w:eastAsia="Times New Roman" w:cs="Calibri"/>
          <w:sz w:val="24"/>
          <w:szCs w:val="24"/>
          <w:lang w:eastAsia="ar-SA"/>
        </w:rPr>
      </w:pPr>
    </w:p>
    <w:p w14:paraId="562EF112" w14:textId="77777777" w:rsidR="00D04EBD" w:rsidRDefault="002401D3">
      <w:pPr>
        <w:spacing w:after="0" w:line="240" w:lineRule="auto"/>
        <w:ind w:left="708"/>
        <w:rPr>
          <w:rFonts w:eastAsia="Times New Roman" w:cs="Calibri"/>
          <w:sz w:val="24"/>
          <w:szCs w:val="24"/>
          <w:lang w:eastAsia="ar-SA"/>
        </w:rPr>
      </w:pPr>
      <w:r>
        <w:rPr>
          <w:rFonts w:eastAsia="Times New Roman" w:cs="Calibri"/>
          <w:sz w:val="24"/>
          <w:szCs w:val="24"/>
          <w:lang w:eastAsia="ar-SA"/>
        </w:rPr>
        <w:t xml:space="preserve">Det er et krav at </w:t>
      </w:r>
      <w:r w:rsidR="004B058A">
        <w:rPr>
          <w:rFonts w:eastAsia="Times New Roman" w:cs="Calibri"/>
          <w:sz w:val="24"/>
          <w:szCs w:val="24"/>
          <w:lang w:eastAsia="ar-SA"/>
        </w:rPr>
        <w:t>L</w:t>
      </w:r>
      <w:r>
        <w:rPr>
          <w:rFonts w:eastAsia="Times New Roman" w:cs="Calibri"/>
          <w:sz w:val="24"/>
          <w:szCs w:val="24"/>
          <w:lang w:eastAsia="ar-SA"/>
        </w:rPr>
        <w:t xml:space="preserve">everandøren er tilknyttet en lærlingordning og at lærlinger skal delta i utførelsen av kontraktarbeidet i tjenestekontrakter og kontrakter om bygg og anleggsarbeider. </w:t>
      </w:r>
      <w:r w:rsidR="00D04EBD">
        <w:rPr>
          <w:rFonts w:eastAsia="Times New Roman" w:cs="Calibri"/>
          <w:sz w:val="24"/>
          <w:szCs w:val="24"/>
          <w:lang w:eastAsia="ar-SA"/>
        </w:rPr>
        <w:t>M</w:t>
      </w:r>
      <w:r>
        <w:rPr>
          <w:rFonts w:eastAsia="Times New Roman" w:cs="Calibri"/>
          <w:sz w:val="24"/>
          <w:szCs w:val="24"/>
          <w:lang w:eastAsia="ar-SA"/>
        </w:rPr>
        <w:t xml:space="preserve">inimum </w:t>
      </w:r>
      <w:r w:rsidR="001F38AC">
        <w:rPr>
          <w:rFonts w:eastAsia="Times New Roman" w:cs="Calibri"/>
          <w:sz w:val="24"/>
          <w:szCs w:val="24"/>
          <w:lang w:eastAsia="ar-SA"/>
        </w:rPr>
        <w:t>10</w:t>
      </w:r>
      <w:r>
        <w:rPr>
          <w:rFonts w:eastAsia="Times New Roman" w:cs="Calibri"/>
          <w:sz w:val="24"/>
          <w:szCs w:val="24"/>
          <w:lang w:eastAsia="ar-SA"/>
        </w:rPr>
        <w:t xml:space="preserve"> % av arbeidede timer </w:t>
      </w:r>
      <w:r w:rsidR="00D04EBD">
        <w:rPr>
          <w:rFonts w:eastAsia="Times New Roman" w:cs="Calibri"/>
          <w:sz w:val="24"/>
          <w:szCs w:val="24"/>
          <w:lang w:eastAsia="ar-SA"/>
        </w:rPr>
        <w:t xml:space="preserve">skal </w:t>
      </w:r>
      <w:r>
        <w:rPr>
          <w:rFonts w:eastAsia="Times New Roman" w:cs="Calibri"/>
          <w:sz w:val="24"/>
          <w:szCs w:val="24"/>
          <w:lang w:eastAsia="ar-SA"/>
        </w:rPr>
        <w:t>utføres av lærlinger</w:t>
      </w:r>
      <w:r w:rsidR="00D04EBD">
        <w:rPr>
          <w:rFonts w:eastAsia="Times New Roman" w:cs="Calibri"/>
          <w:sz w:val="24"/>
          <w:szCs w:val="24"/>
          <w:lang w:eastAsia="ar-SA"/>
        </w:rPr>
        <w:t>.</w:t>
      </w:r>
    </w:p>
    <w:p w14:paraId="3D3B122C" w14:textId="1838CD76" w:rsidR="007806A8" w:rsidRDefault="00D04EBD">
      <w:pPr>
        <w:spacing w:after="0" w:line="240" w:lineRule="auto"/>
        <w:ind w:left="708"/>
        <w:rPr>
          <w:rFonts w:eastAsia="Times New Roman" w:cs="Calibri"/>
          <w:sz w:val="24"/>
          <w:szCs w:val="24"/>
          <w:lang w:eastAsia="ar-SA"/>
        </w:rPr>
      </w:pPr>
      <w:r>
        <w:rPr>
          <w:rFonts w:eastAsia="Times New Roman" w:cs="Calibri"/>
          <w:sz w:val="24"/>
          <w:szCs w:val="24"/>
          <w:lang w:eastAsia="ar-SA"/>
        </w:rPr>
        <w:t xml:space="preserve"> </w:t>
      </w:r>
    </w:p>
    <w:p w14:paraId="5CF598D8" w14:textId="462E3E3B" w:rsidR="009112E4" w:rsidRDefault="00FF57BA">
      <w:pPr>
        <w:spacing w:after="0" w:line="240" w:lineRule="auto"/>
        <w:ind w:left="708"/>
        <w:rPr>
          <w:rFonts w:eastAsia="Times New Roman" w:cs="Calibri"/>
          <w:sz w:val="24"/>
          <w:szCs w:val="24"/>
          <w:lang w:eastAsia="ar-SA"/>
        </w:rPr>
      </w:pPr>
      <w:r w:rsidRPr="00FF57BA">
        <w:rPr>
          <w:rFonts w:eastAsia="Times New Roman" w:cs="Calibri"/>
          <w:sz w:val="24"/>
          <w:szCs w:val="24"/>
          <w:lang w:eastAsia="ar-SA"/>
        </w:rPr>
        <w:t xml:space="preserve">Oppdragsgiver </w:t>
      </w:r>
      <w:r w:rsidR="0023573F">
        <w:rPr>
          <w:rFonts w:eastAsia="Times New Roman" w:cs="Calibri"/>
          <w:sz w:val="24"/>
          <w:szCs w:val="24"/>
          <w:lang w:eastAsia="ar-SA"/>
        </w:rPr>
        <w:t xml:space="preserve">vil </w:t>
      </w:r>
      <w:r w:rsidRPr="00FF57BA">
        <w:rPr>
          <w:rFonts w:eastAsia="Times New Roman" w:cs="Calibri"/>
          <w:sz w:val="24"/>
          <w:szCs w:val="24"/>
          <w:lang w:eastAsia="ar-SA"/>
        </w:rPr>
        <w:t xml:space="preserve">ved inngåelse av denne </w:t>
      </w:r>
      <w:r w:rsidR="009F0C4B">
        <w:rPr>
          <w:rFonts w:eastAsia="Times New Roman" w:cs="Calibri"/>
          <w:sz w:val="24"/>
          <w:szCs w:val="24"/>
          <w:lang w:eastAsia="ar-SA"/>
        </w:rPr>
        <w:t>ramme</w:t>
      </w:r>
      <w:r w:rsidRPr="00FF57BA">
        <w:rPr>
          <w:rFonts w:eastAsia="Times New Roman" w:cs="Calibri"/>
          <w:sz w:val="24"/>
          <w:szCs w:val="24"/>
          <w:lang w:eastAsia="ar-SA"/>
        </w:rPr>
        <w:t>avtalen kontrollere at Leverandør</w:t>
      </w:r>
      <w:r w:rsidR="009F0C4B">
        <w:rPr>
          <w:rFonts w:eastAsia="Times New Roman" w:cs="Calibri"/>
          <w:sz w:val="24"/>
          <w:szCs w:val="24"/>
          <w:lang w:eastAsia="ar-SA"/>
        </w:rPr>
        <w:t>en</w:t>
      </w:r>
      <w:r w:rsidRPr="00FF57BA">
        <w:rPr>
          <w:rFonts w:eastAsia="Times New Roman" w:cs="Calibri"/>
          <w:sz w:val="24"/>
          <w:szCs w:val="24"/>
          <w:lang w:eastAsia="ar-SA"/>
        </w:rPr>
        <w:t xml:space="preserve"> er registrert som godkjent lærebedrift før oppstart av arbeidene og at </w:t>
      </w:r>
      <w:r w:rsidR="009F0C4B">
        <w:rPr>
          <w:rFonts w:eastAsia="Times New Roman" w:cs="Calibri"/>
          <w:sz w:val="24"/>
          <w:szCs w:val="24"/>
          <w:lang w:eastAsia="ar-SA"/>
        </w:rPr>
        <w:t>L</w:t>
      </w:r>
      <w:r w:rsidRPr="00FF57BA">
        <w:rPr>
          <w:rFonts w:eastAsia="Times New Roman" w:cs="Calibri"/>
          <w:sz w:val="24"/>
          <w:szCs w:val="24"/>
          <w:lang w:eastAsia="ar-SA"/>
        </w:rPr>
        <w:t>everandør</w:t>
      </w:r>
      <w:r w:rsidR="009F0C4B">
        <w:rPr>
          <w:rFonts w:eastAsia="Times New Roman" w:cs="Calibri"/>
          <w:sz w:val="24"/>
          <w:szCs w:val="24"/>
          <w:lang w:eastAsia="ar-SA"/>
        </w:rPr>
        <w:t>en</w:t>
      </w:r>
      <w:r w:rsidRPr="00FF57BA">
        <w:rPr>
          <w:rFonts w:eastAsia="Times New Roman" w:cs="Calibri"/>
          <w:sz w:val="24"/>
          <w:szCs w:val="24"/>
          <w:lang w:eastAsia="ar-SA"/>
        </w:rPr>
        <w:t xml:space="preserve"> har en eller flere lærlinger innenfor aktuelt fagområde. Dersom </w:t>
      </w:r>
      <w:r w:rsidR="004C2C35">
        <w:rPr>
          <w:rFonts w:eastAsia="Times New Roman" w:cs="Calibri"/>
          <w:sz w:val="24"/>
          <w:szCs w:val="24"/>
          <w:lang w:eastAsia="ar-SA"/>
        </w:rPr>
        <w:t>O</w:t>
      </w:r>
      <w:r w:rsidRPr="00FF57BA">
        <w:rPr>
          <w:rFonts w:eastAsia="Times New Roman" w:cs="Calibri"/>
          <w:sz w:val="24"/>
          <w:szCs w:val="24"/>
          <w:lang w:eastAsia="ar-SA"/>
        </w:rPr>
        <w:t>ppdragsgiver ikke finner slik informasjon offentlig tilgjengelig</w:t>
      </w:r>
      <w:r w:rsidR="004C2C35">
        <w:rPr>
          <w:rFonts w:eastAsia="Times New Roman" w:cs="Calibri"/>
          <w:sz w:val="24"/>
          <w:szCs w:val="24"/>
          <w:lang w:eastAsia="ar-SA"/>
        </w:rPr>
        <w:t xml:space="preserve">, skal leverandøren på forespørsel fra Oppdragsgiver oversende dette. </w:t>
      </w:r>
    </w:p>
    <w:p w14:paraId="1E35092A" w14:textId="77777777" w:rsidR="007806A8" w:rsidRDefault="007806A8">
      <w:pPr>
        <w:spacing w:after="0" w:line="240" w:lineRule="auto"/>
        <w:ind w:firstLine="708"/>
        <w:rPr>
          <w:rFonts w:cs="Calibri"/>
          <w:sz w:val="24"/>
          <w:szCs w:val="24"/>
        </w:rPr>
      </w:pPr>
    </w:p>
    <w:p w14:paraId="3AA00D72" w14:textId="77777777" w:rsidR="00BC47A5" w:rsidRDefault="00BC47A5">
      <w:pPr>
        <w:spacing w:after="0" w:line="240" w:lineRule="auto"/>
        <w:ind w:firstLine="708"/>
        <w:rPr>
          <w:rFonts w:cs="Calibri"/>
          <w:sz w:val="24"/>
          <w:szCs w:val="24"/>
        </w:rPr>
      </w:pPr>
    </w:p>
    <w:p w14:paraId="73AD484D" w14:textId="77777777" w:rsidR="007806A8" w:rsidRDefault="002401D3" w:rsidP="4310DD99">
      <w:pPr>
        <w:pStyle w:val="Overskrift1"/>
        <w:numPr>
          <w:ilvl w:val="0"/>
          <w:numId w:val="16"/>
        </w:numPr>
        <w:rPr>
          <w:rStyle w:val="Svakutheving"/>
        </w:rPr>
      </w:pPr>
      <w:bookmarkStart w:id="43" w:name="_Toc50725254"/>
      <w:bookmarkStart w:id="44" w:name="_Toc510522410"/>
      <w:bookmarkStart w:id="45" w:name="_Toc230268432"/>
      <w:r w:rsidRPr="4310DD99">
        <w:rPr>
          <w:rStyle w:val="Svakutheving"/>
        </w:rPr>
        <w:t>Identifikasjon</w:t>
      </w:r>
      <w:bookmarkEnd w:id="43"/>
      <w:bookmarkEnd w:id="44"/>
      <w:bookmarkEnd w:id="45"/>
    </w:p>
    <w:p w14:paraId="0FEBC2E4" w14:textId="5756DA02" w:rsidR="007806A8" w:rsidRDefault="002401D3">
      <w:pPr>
        <w:spacing w:after="0" w:line="240" w:lineRule="auto"/>
        <w:ind w:left="709"/>
        <w:rPr>
          <w:rFonts w:cs="Calibri"/>
          <w:sz w:val="24"/>
          <w:szCs w:val="24"/>
        </w:rPr>
      </w:pPr>
      <w:r>
        <w:rPr>
          <w:rFonts w:cs="Calibri"/>
          <w:sz w:val="24"/>
          <w:szCs w:val="24"/>
        </w:rPr>
        <w:t xml:space="preserve">Når oppdrag </w:t>
      </w:r>
      <w:r w:rsidR="00B44550">
        <w:rPr>
          <w:rFonts w:cs="Calibri"/>
          <w:sz w:val="24"/>
          <w:szCs w:val="24"/>
        </w:rPr>
        <w:t>utføres,</w:t>
      </w:r>
      <w:r>
        <w:rPr>
          <w:rFonts w:cs="Calibri"/>
          <w:sz w:val="24"/>
          <w:szCs w:val="24"/>
        </w:rPr>
        <w:t xml:space="preserve"> skal Leverandørens representanter lett kunne identifisere seg med </w:t>
      </w:r>
      <w:r w:rsidR="00C27C65">
        <w:rPr>
          <w:rFonts w:cs="Calibri"/>
          <w:sz w:val="24"/>
          <w:szCs w:val="24"/>
        </w:rPr>
        <w:t>A</w:t>
      </w:r>
      <w:r>
        <w:rPr>
          <w:rFonts w:cs="Calibri"/>
          <w:sz w:val="24"/>
          <w:szCs w:val="24"/>
        </w:rPr>
        <w:t>rbeidstilsynets HMS</w:t>
      </w:r>
      <w:r w:rsidR="00C27C65">
        <w:rPr>
          <w:rFonts w:cs="Calibri"/>
          <w:sz w:val="24"/>
          <w:szCs w:val="24"/>
        </w:rPr>
        <w:t>-</w:t>
      </w:r>
      <w:r>
        <w:rPr>
          <w:rFonts w:cs="Calibri"/>
          <w:sz w:val="24"/>
          <w:szCs w:val="24"/>
        </w:rPr>
        <w:t>kort og bære arbeidstøy med Leverandørens firmalogo.</w:t>
      </w:r>
    </w:p>
    <w:p w14:paraId="62A06A82" w14:textId="77777777" w:rsidR="007806A8" w:rsidRDefault="007806A8">
      <w:pPr>
        <w:spacing w:after="0" w:line="240" w:lineRule="auto"/>
        <w:rPr>
          <w:rFonts w:eastAsia="Times New Roman" w:cs="Calibri"/>
          <w:b/>
          <w:sz w:val="24"/>
          <w:szCs w:val="24"/>
          <w:lang w:eastAsia="nb-NO"/>
        </w:rPr>
      </w:pPr>
    </w:p>
    <w:p w14:paraId="3F22FA95" w14:textId="77777777" w:rsidR="007806A8" w:rsidRDefault="002401D3" w:rsidP="4310DD99">
      <w:pPr>
        <w:pStyle w:val="Overskrift1"/>
        <w:numPr>
          <w:ilvl w:val="0"/>
          <w:numId w:val="16"/>
        </w:numPr>
        <w:rPr>
          <w:rStyle w:val="Svakutheving"/>
        </w:rPr>
      </w:pPr>
      <w:bookmarkStart w:id="46" w:name="_Toc50725255"/>
      <w:bookmarkStart w:id="47" w:name="_Toc510522412"/>
      <w:bookmarkStart w:id="48" w:name="_Toc230268433"/>
      <w:r w:rsidRPr="4310DD99">
        <w:rPr>
          <w:rStyle w:val="Svakutheving"/>
        </w:rPr>
        <w:t>Materialer</w:t>
      </w:r>
      <w:bookmarkEnd w:id="46"/>
      <w:bookmarkEnd w:id="47"/>
      <w:bookmarkEnd w:id="48"/>
    </w:p>
    <w:p w14:paraId="3BF3FB8C" w14:textId="77777777" w:rsidR="007806A8" w:rsidRDefault="002401D3">
      <w:pPr>
        <w:spacing w:after="0" w:line="240" w:lineRule="auto"/>
        <w:rPr>
          <w:rFonts w:cs="Calibri"/>
          <w:b/>
          <w:sz w:val="24"/>
          <w:szCs w:val="24"/>
        </w:rPr>
      </w:pPr>
      <w:r>
        <w:rPr>
          <w:rFonts w:cs="Calibri"/>
          <w:b/>
          <w:sz w:val="24"/>
          <w:szCs w:val="24"/>
        </w:rPr>
        <w:tab/>
      </w:r>
    </w:p>
    <w:p w14:paraId="1A060666" w14:textId="66AAF8D6" w:rsidR="007806A8" w:rsidRDefault="002401D3">
      <w:pPr>
        <w:spacing w:after="0" w:line="240" w:lineRule="auto"/>
        <w:ind w:left="709"/>
        <w:rPr>
          <w:rFonts w:cs="Calibri"/>
          <w:sz w:val="24"/>
          <w:szCs w:val="24"/>
        </w:rPr>
      </w:pPr>
      <w:r>
        <w:rPr>
          <w:rFonts w:cs="Calibri"/>
          <w:sz w:val="24"/>
          <w:szCs w:val="24"/>
        </w:rPr>
        <w:t xml:space="preserve">Hvis ikke annet er beskrevet i bestilling må materialene med hensyn til kvalitet, utseende o.l. tilfredsstille foreliggende forskrifter eller Norsk Standard. Forandringer i materialvalg må ikke foretas uten </w:t>
      </w:r>
      <w:r w:rsidR="00716B30">
        <w:rPr>
          <w:rFonts w:cs="Calibri"/>
          <w:sz w:val="24"/>
          <w:szCs w:val="24"/>
        </w:rPr>
        <w:t>O</w:t>
      </w:r>
      <w:r>
        <w:rPr>
          <w:rFonts w:cs="Calibri"/>
          <w:sz w:val="24"/>
          <w:szCs w:val="24"/>
        </w:rPr>
        <w:t>ppdragsgivers godkjennelse.</w:t>
      </w:r>
    </w:p>
    <w:p w14:paraId="7430370A" w14:textId="77777777" w:rsidR="007806A8" w:rsidRDefault="007806A8">
      <w:pPr>
        <w:spacing w:after="0" w:line="240" w:lineRule="auto"/>
        <w:rPr>
          <w:rFonts w:cs="Calibri"/>
          <w:b/>
          <w:sz w:val="24"/>
          <w:szCs w:val="24"/>
        </w:rPr>
      </w:pPr>
    </w:p>
    <w:p w14:paraId="78BC7F7A" w14:textId="77777777" w:rsidR="007806A8" w:rsidRDefault="002401D3" w:rsidP="4310DD99">
      <w:pPr>
        <w:pStyle w:val="Overskrift1"/>
        <w:numPr>
          <w:ilvl w:val="0"/>
          <w:numId w:val="16"/>
        </w:numPr>
        <w:rPr>
          <w:rStyle w:val="Svakutheving"/>
        </w:rPr>
      </w:pPr>
      <w:bookmarkStart w:id="49" w:name="_Toc50725256"/>
      <w:bookmarkStart w:id="50" w:name="_Toc510522413"/>
      <w:bookmarkStart w:id="51" w:name="_Toc230268434"/>
      <w:r w:rsidRPr="4310DD99">
        <w:rPr>
          <w:rStyle w:val="Svakutheving"/>
        </w:rPr>
        <w:t>Samarbeid</w:t>
      </w:r>
      <w:bookmarkEnd w:id="49"/>
      <w:bookmarkEnd w:id="50"/>
      <w:bookmarkEnd w:id="51"/>
    </w:p>
    <w:p w14:paraId="513B8210" w14:textId="06ECABCA" w:rsidR="007806A8" w:rsidRDefault="002401D3">
      <w:pPr>
        <w:spacing w:after="0"/>
        <w:ind w:left="708" w:firstLine="1"/>
      </w:pPr>
      <w:r>
        <w:rPr>
          <w:rFonts w:cs="Calibri"/>
          <w:sz w:val="24"/>
          <w:szCs w:val="24"/>
        </w:rPr>
        <w:t xml:space="preserve">Leverandøren skal søke å utføre oppdragene på en mest mulig hensynsfull måte overfor Oppdragsgivers leietagere eller tredjeparter. Det forutsettes at </w:t>
      </w:r>
      <w:r w:rsidR="00716B30">
        <w:rPr>
          <w:rFonts w:cs="Calibri"/>
          <w:sz w:val="24"/>
          <w:szCs w:val="24"/>
        </w:rPr>
        <w:t>L</w:t>
      </w:r>
      <w:r>
        <w:rPr>
          <w:rFonts w:cs="Calibri"/>
          <w:sz w:val="24"/>
          <w:szCs w:val="24"/>
        </w:rPr>
        <w:t xml:space="preserve">everandøren tilpasser sine arbeider med de øvrige aktivitetene på arbeidsstedet. Det er ikke anledning til bruk av radio/annet som kan virke forstyrrende på oppdragsstedets drift. </w:t>
      </w:r>
    </w:p>
    <w:p w14:paraId="72F9882F" w14:textId="77777777" w:rsidR="007806A8" w:rsidRDefault="007806A8">
      <w:pPr>
        <w:spacing w:after="0"/>
        <w:ind w:left="708" w:firstLine="1"/>
        <w:rPr>
          <w:rFonts w:cs="Calibri"/>
          <w:sz w:val="24"/>
          <w:szCs w:val="24"/>
        </w:rPr>
      </w:pPr>
    </w:p>
    <w:p w14:paraId="69EA7440" w14:textId="77777777" w:rsidR="007806A8" w:rsidRDefault="002401D3">
      <w:pPr>
        <w:spacing w:after="0"/>
        <w:ind w:left="708" w:firstLine="1"/>
        <w:rPr>
          <w:rFonts w:cs="Calibri"/>
          <w:sz w:val="24"/>
          <w:szCs w:val="24"/>
        </w:rPr>
      </w:pPr>
      <w:r>
        <w:rPr>
          <w:rFonts w:cs="Calibri"/>
          <w:sz w:val="24"/>
          <w:szCs w:val="24"/>
        </w:rPr>
        <w:t>Leverandøren plikter å bidra til god faglig kontinuitet og selvstendighet ved å benytte faste håndverkere til drifts- og vedlikeholdsoppdragene.</w:t>
      </w:r>
    </w:p>
    <w:p w14:paraId="627A9AC8" w14:textId="77777777" w:rsidR="007806A8" w:rsidRDefault="007806A8">
      <w:pPr>
        <w:spacing w:after="0"/>
        <w:rPr>
          <w:rFonts w:cs="Calibri"/>
          <w:color w:val="FF0000"/>
          <w:sz w:val="24"/>
          <w:szCs w:val="24"/>
        </w:rPr>
      </w:pPr>
    </w:p>
    <w:p w14:paraId="1490DB34" w14:textId="39205433" w:rsidR="007806A8" w:rsidRDefault="002401D3" w:rsidP="002538DD">
      <w:pPr>
        <w:pStyle w:val="Overskrift1"/>
        <w:numPr>
          <w:ilvl w:val="0"/>
          <w:numId w:val="16"/>
        </w:numPr>
        <w:rPr>
          <w:rStyle w:val="Svakutheving"/>
        </w:rPr>
      </w:pPr>
      <w:bookmarkStart w:id="52" w:name="_Toc50725257"/>
      <w:bookmarkStart w:id="53" w:name="_Toc510522414"/>
      <w:bookmarkStart w:id="54" w:name="_Toc230268435"/>
      <w:r w:rsidRPr="4310DD99">
        <w:rPr>
          <w:rStyle w:val="Svakutheving"/>
        </w:rPr>
        <w:lastRenderedPageBreak/>
        <w:t>Ansattes rettigheter</w:t>
      </w:r>
      <w:bookmarkEnd w:id="52"/>
      <w:bookmarkEnd w:id="53"/>
      <w:r w:rsidRPr="4310DD99">
        <w:rPr>
          <w:rStyle w:val="Svakutheving"/>
        </w:rPr>
        <w:t xml:space="preserve"> </w:t>
      </w:r>
      <w:r w:rsidR="000E6389">
        <w:rPr>
          <w:rStyle w:val="Svakutheving"/>
        </w:rPr>
        <w:t>Krav til lønns- og arbeidsvilkår</w:t>
      </w:r>
      <w:bookmarkEnd w:id="54"/>
    </w:p>
    <w:p w14:paraId="272369F0" w14:textId="77777777" w:rsidR="003A2C16" w:rsidRPr="00716883" w:rsidRDefault="003A2C16" w:rsidP="00716883">
      <w:pPr>
        <w:spacing w:after="0"/>
        <w:ind w:left="708" w:firstLine="1"/>
        <w:rPr>
          <w:rFonts w:cs="Calibri"/>
          <w:sz w:val="24"/>
          <w:szCs w:val="24"/>
        </w:rPr>
      </w:pPr>
      <w:r w:rsidRPr="00716883">
        <w:rPr>
          <w:rFonts w:cs="Calibri"/>
          <w:sz w:val="24"/>
          <w:szCs w:val="24"/>
        </w:rPr>
        <w:t>Leverandøren er ansvarlig for at egne ansatte, ansatte hos underleverandører (herunder innleide) som direkte medvirker til å oppfylle kontrakten, har lønns- og arbeidsvilkår i henhold til:</w:t>
      </w:r>
    </w:p>
    <w:p w14:paraId="14A3DF8D" w14:textId="77777777" w:rsidR="003A2C16" w:rsidRPr="00716883" w:rsidRDefault="003A2C16" w:rsidP="00716883">
      <w:pPr>
        <w:pStyle w:val="Listeavsnitt"/>
        <w:numPr>
          <w:ilvl w:val="0"/>
          <w:numId w:val="18"/>
        </w:numPr>
        <w:rPr>
          <w:rFonts w:asciiTheme="minorHAnsi" w:hAnsiTheme="minorHAnsi" w:cstheme="minorHAnsi"/>
          <w:sz w:val="24"/>
          <w:szCs w:val="24"/>
        </w:rPr>
      </w:pPr>
      <w:r w:rsidRPr="00716883">
        <w:rPr>
          <w:rFonts w:asciiTheme="minorHAnsi" w:hAnsiTheme="minorHAnsi" w:cstheme="minorHAnsi"/>
          <w:sz w:val="24"/>
          <w:szCs w:val="24"/>
        </w:rPr>
        <w:t>Forskrift om allmenngjort tariffavtale.</w:t>
      </w:r>
    </w:p>
    <w:p w14:paraId="6DC3E303" w14:textId="77777777" w:rsidR="003A2C16" w:rsidRPr="00716883" w:rsidRDefault="003A2C16" w:rsidP="00716883">
      <w:pPr>
        <w:pStyle w:val="Listeavsnitt"/>
        <w:numPr>
          <w:ilvl w:val="0"/>
          <w:numId w:val="18"/>
        </w:numPr>
        <w:rPr>
          <w:rFonts w:asciiTheme="minorHAnsi" w:hAnsiTheme="minorHAnsi" w:cstheme="minorHAnsi"/>
          <w:sz w:val="24"/>
          <w:szCs w:val="24"/>
        </w:rPr>
      </w:pPr>
      <w:r w:rsidRPr="00716883">
        <w:rPr>
          <w:rFonts w:asciiTheme="minorHAnsi" w:hAnsiTheme="minorHAnsi" w:cstheme="minorHAnsi"/>
          <w:sz w:val="24"/>
          <w:szCs w:val="24"/>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0EE8CC2D" w14:textId="77777777" w:rsidR="003A2C16" w:rsidRPr="00716883" w:rsidRDefault="003A2C16" w:rsidP="00716883">
      <w:pPr>
        <w:spacing w:after="0"/>
        <w:ind w:left="708" w:firstLine="1"/>
        <w:rPr>
          <w:rFonts w:cs="Calibri"/>
          <w:sz w:val="24"/>
          <w:szCs w:val="24"/>
        </w:rPr>
      </w:pPr>
    </w:p>
    <w:p w14:paraId="13ED84FC" w14:textId="77777777" w:rsidR="003A2C16" w:rsidRDefault="003A2C16" w:rsidP="00716883">
      <w:pPr>
        <w:spacing w:after="0"/>
        <w:ind w:left="708" w:firstLine="1"/>
        <w:rPr>
          <w:rFonts w:cs="Calibri"/>
          <w:sz w:val="24"/>
          <w:szCs w:val="24"/>
        </w:rPr>
      </w:pPr>
      <w:r w:rsidRPr="00716883">
        <w:rPr>
          <w:rFonts w:cs="Calibri"/>
          <w:sz w:val="24"/>
          <w:szCs w:val="24"/>
        </w:rPr>
        <w:t>Alle avtaler Leverandøren inngår som innebærer utførelse av arbeid under denne kontrakten skal inneholde tilsvarende forpliktelser.</w:t>
      </w:r>
    </w:p>
    <w:p w14:paraId="263EC34B" w14:textId="77777777" w:rsidR="00716883" w:rsidRPr="00716883" w:rsidRDefault="00716883" w:rsidP="00716883">
      <w:pPr>
        <w:spacing w:after="0"/>
        <w:ind w:left="708" w:firstLine="1"/>
        <w:rPr>
          <w:rFonts w:cs="Calibri"/>
          <w:sz w:val="24"/>
          <w:szCs w:val="24"/>
        </w:rPr>
      </w:pPr>
    </w:p>
    <w:p w14:paraId="1A137896" w14:textId="5118338B" w:rsidR="003A2C16" w:rsidRDefault="003A2C16" w:rsidP="00716883">
      <w:pPr>
        <w:spacing w:after="0"/>
        <w:ind w:left="708" w:firstLine="1"/>
        <w:rPr>
          <w:rFonts w:cs="Calibri"/>
          <w:sz w:val="24"/>
          <w:szCs w:val="24"/>
        </w:rPr>
      </w:pPr>
      <w:r w:rsidRPr="00716883">
        <w:rPr>
          <w:rFonts w:cs="Calibri"/>
          <w:sz w:val="24"/>
          <w:szCs w:val="24"/>
        </w:rPr>
        <w:t>Leverandøren er forpliktet til å fylle ut egenrapporteringsskjema som skal sendes til oppdragsgiver innen én måned etter kontrakten er signert, med mindre annet er avtalt. Egenrapportering kan kreves flere ganger i løpet av kontraktsperioden etter skriftlig forespørsel fra oppdrag</w:t>
      </w:r>
      <w:r w:rsidR="00A83EEE">
        <w:rPr>
          <w:rFonts w:cs="Calibri"/>
          <w:sz w:val="24"/>
          <w:szCs w:val="24"/>
        </w:rPr>
        <w:t>sg</w:t>
      </w:r>
      <w:r w:rsidRPr="00716883">
        <w:rPr>
          <w:rFonts w:cs="Calibri"/>
          <w:sz w:val="24"/>
          <w:szCs w:val="24"/>
        </w:rPr>
        <w:t xml:space="preserve">iver. </w:t>
      </w:r>
    </w:p>
    <w:p w14:paraId="7E2E7B99" w14:textId="77777777" w:rsidR="00716883" w:rsidRPr="00716883" w:rsidRDefault="00716883" w:rsidP="00716883">
      <w:pPr>
        <w:spacing w:after="0"/>
        <w:ind w:left="708" w:firstLine="1"/>
        <w:rPr>
          <w:rFonts w:cs="Calibri"/>
          <w:sz w:val="24"/>
          <w:szCs w:val="24"/>
        </w:rPr>
      </w:pPr>
    </w:p>
    <w:p w14:paraId="7805DF71" w14:textId="00D5BAAB" w:rsidR="003A2C16" w:rsidRDefault="003A2C16" w:rsidP="00716883">
      <w:pPr>
        <w:spacing w:after="0"/>
        <w:ind w:left="708" w:firstLine="1"/>
        <w:rPr>
          <w:rFonts w:cs="Calibri"/>
          <w:sz w:val="24"/>
          <w:szCs w:val="24"/>
        </w:rPr>
      </w:pPr>
      <w:r w:rsidRPr="00716883">
        <w:rPr>
          <w:rFonts w:cs="Calibri"/>
          <w:sz w:val="24"/>
          <w:szCs w:val="24"/>
        </w:rPr>
        <w:t xml:space="preserve">Oppdragsgiver og eventuell ekstern kontrollør som mottar opplysningene, har taushetsplikt om opplysningene. Taushetsplikten gjelder ikke overfor Arbeidstilsynet, Petroleumstilsynet, eller overfor ansatte eller interne eller eksterne rådgivere som er nødvendige for å få språklig, økonomisk, juridisk eller annen faglig bistand. </w:t>
      </w:r>
      <w:r w:rsidR="005378AC">
        <w:rPr>
          <w:rFonts w:cs="Calibri"/>
          <w:sz w:val="24"/>
          <w:szCs w:val="24"/>
        </w:rPr>
        <w:t>T</w:t>
      </w:r>
      <w:r w:rsidRPr="00716883">
        <w:rPr>
          <w:rFonts w:cs="Calibri"/>
          <w:sz w:val="24"/>
          <w:szCs w:val="24"/>
        </w:rPr>
        <w:t>aushetsplikten gjelder også for rådgiverne.</w:t>
      </w:r>
    </w:p>
    <w:p w14:paraId="5E01ED18" w14:textId="77777777" w:rsidR="005378AC" w:rsidRPr="00716883" w:rsidRDefault="005378AC" w:rsidP="00716883">
      <w:pPr>
        <w:spacing w:after="0"/>
        <w:ind w:left="708" w:firstLine="1"/>
        <w:rPr>
          <w:rFonts w:cs="Calibri"/>
          <w:sz w:val="24"/>
          <w:szCs w:val="24"/>
        </w:rPr>
      </w:pPr>
    </w:p>
    <w:p w14:paraId="1459E0CC" w14:textId="77777777" w:rsidR="003A2C16" w:rsidRDefault="003A2C16" w:rsidP="00716883">
      <w:pPr>
        <w:spacing w:after="0"/>
        <w:ind w:left="708" w:firstLine="1"/>
        <w:rPr>
          <w:rFonts w:cs="Calibri"/>
          <w:sz w:val="24"/>
          <w:szCs w:val="24"/>
        </w:rPr>
      </w:pPr>
      <w:r w:rsidRPr="00716883">
        <w:rPr>
          <w:rFonts w:cs="Calibri"/>
          <w:sz w:val="24"/>
          <w:szCs w:val="24"/>
        </w:rPr>
        <w:t xml:space="preserve">Leverandøren plikter </w:t>
      </w:r>
      <w:bookmarkStart w:id="55" w:name="_Hlk153542622"/>
      <w:r w:rsidRPr="00716883">
        <w:rPr>
          <w:rFonts w:cs="Calibri"/>
          <w:sz w:val="24"/>
          <w:szCs w:val="24"/>
        </w:rPr>
        <w:t xml:space="preserve">på skriftlig forespørsel med en rimelig frist å dokumentere </w:t>
      </w:r>
      <w:bookmarkEnd w:id="55"/>
      <w:r w:rsidRPr="00716883">
        <w:rPr>
          <w:rFonts w:cs="Calibri"/>
          <w:sz w:val="24"/>
          <w:szCs w:val="24"/>
        </w:rPr>
        <w:t>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p>
    <w:p w14:paraId="70E99E7B" w14:textId="77777777" w:rsidR="005378AC" w:rsidRPr="00716883" w:rsidRDefault="005378AC" w:rsidP="00716883">
      <w:pPr>
        <w:spacing w:after="0"/>
        <w:ind w:left="708" w:firstLine="1"/>
        <w:rPr>
          <w:rFonts w:cs="Calibri"/>
          <w:sz w:val="24"/>
          <w:szCs w:val="24"/>
        </w:rPr>
      </w:pPr>
    </w:p>
    <w:p w14:paraId="204379C5" w14:textId="77777777" w:rsidR="005378AC" w:rsidRDefault="003A2C16" w:rsidP="00716883">
      <w:pPr>
        <w:spacing w:after="0"/>
        <w:ind w:left="708" w:firstLine="1"/>
        <w:rPr>
          <w:rFonts w:cs="Calibri"/>
          <w:sz w:val="24"/>
          <w:szCs w:val="24"/>
        </w:rPr>
      </w:pPr>
      <w:r w:rsidRPr="00716883">
        <w:rPr>
          <w:rFonts w:cs="Calibri"/>
          <w:sz w:val="24"/>
          <w:szCs w:val="24"/>
        </w:rPr>
        <w:t>Dokumentasjonen kan inkludere komplett liste med navn på egne og eventuelle underleverandørers ansatte som direkte medvirker til å oppfylle kontrakten, oversikt over allmenngjorte og/eller landsomfattende tariffavtaler som legges til grunn for den aktuelle bransjen og innsyn i leverandørens avtalte lønns- og arbeidsvilkår med eventuelle underleverandører.</w:t>
      </w:r>
    </w:p>
    <w:p w14:paraId="5DBC1E20" w14:textId="4D71C29A" w:rsidR="003A2C16" w:rsidRPr="00716883" w:rsidRDefault="003A2C16" w:rsidP="00716883">
      <w:pPr>
        <w:spacing w:after="0"/>
        <w:ind w:left="708" w:firstLine="1"/>
        <w:rPr>
          <w:rFonts w:cs="Calibri"/>
          <w:sz w:val="24"/>
          <w:szCs w:val="24"/>
        </w:rPr>
      </w:pPr>
      <w:r w:rsidRPr="00716883">
        <w:rPr>
          <w:rFonts w:cs="Calibri"/>
          <w:sz w:val="24"/>
          <w:szCs w:val="24"/>
        </w:rPr>
        <w:t xml:space="preserve">  </w:t>
      </w:r>
    </w:p>
    <w:p w14:paraId="6D0FD831" w14:textId="7287FAEC" w:rsidR="003A2C16" w:rsidRDefault="003A2C16" w:rsidP="00716883">
      <w:pPr>
        <w:spacing w:after="0"/>
        <w:ind w:left="708" w:firstLine="1"/>
        <w:rPr>
          <w:rFonts w:cs="Calibri"/>
          <w:sz w:val="24"/>
          <w:szCs w:val="24"/>
        </w:rPr>
      </w:pPr>
      <w:r w:rsidRPr="00716883">
        <w:rPr>
          <w:rFonts w:cs="Calibri"/>
          <w:sz w:val="24"/>
          <w:szCs w:val="24"/>
        </w:rPr>
        <w:t>Ved brudd på dokumentasjonsplikten har oppdragsgiver rett til å ilegge en dagbot som ikke skal være mindre enn kr 1500 per dag.</w:t>
      </w:r>
    </w:p>
    <w:p w14:paraId="2C5AB473" w14:textId="77777777" w:rsidR="005378AC" w:rsidRPr="00716883" w:rsidRDefault="005378AC" w:rsidP="00716883">
      <w:pPr>
        <w:spacing w:after="0"/>
        <w:ind w:left="708" w:firstLine="1"/>
        <w:rPr>
          <w:rFonts w:cs="Calibri"/>
          <w:sz w:val="24"/>
          <w:szCs w:val="24"/>
        </w:rPr>
      </w:pPr>
    </w:p>
    <w:p w14:paraId="0287D15C" w14:textId="77777777" w:rsidR="005378AC" w:rsidRDefault="003A2C16" w:rsidP="00716883">
      <w:pPr>
        <w:spacing w:after="0"/>
        <w:ind w:left="708" w:firstLine="1"/>
        <w:rPr>
          <w:rFonts w:cs="Calibri"/>
          <w:sz w:val="24"/>
          <w:szCs w:val="24"/>
        </w:rPr>
      </w:pPr>
      <w:r w:rsidRPr="00716883">
        <w:rPr>
          <w:rFonts w:cs="Calibri"/>
          <w:sz w:val="24"/>
          <w:szCs w:val="24"/>
        </w:rPr>
        <w:lastRenderedPageBreak/>
        <w:t>Hvis leverandør eller underleverandør får pålegg av Arbeidstilsynet som gjelder lønns- og arbeidsvilkår mv. på denne kontrakten, skal leverandøren uten ugrunnet opphold informere oppdragsgiver ved kopi av pålegget. Hvis leverandøren eller underleverandøren ikke utbedrer forholdene i pålegget innen Arbeidstilsynets frister, vil dette bli ansett som mislighold av kontrakten.</w:t>
      </w:r>
    </w:p>
    <w:p w14:paraId="13E5C0B9" w14:textId="2EC97B31" w:rsidR="003A2C16" w:rsidRPr="00716883" w:rsidRDefault="003A2C16" w:rsidP="00716883">
      <w:pPr>
        <w:spacing w:after="0"/>
        <w:ind w:left="708" w:firstLine="1"/>
        <w:rPr>
          <w:rFonts w:cs="Calibri"/>
          <w:sz w:val="24"/>
          <w:szCs w:val="24"/>
        </w:rPr>
      </w:pPr>
      <w:r w:rsidRPr="00716883">
        <w:rPr>
          <w:rFonts w:cs="Calibri"/>
          <w:sz w:val="24"/>
          <w:szCs w:val="24"/>
        </w:rPr>
        <w:t xml:space="preserve"> </w:t>
      </w:r>
    </w:p>
    <w:p w14:paraId="701F227D" w14:textId="77777777" w:rsidR="003A2C16" w:rsidRPr="00716883" w:rsidRDefault="003A2C16" w:rsidP="00716883">
      <w:pPr>
        <w:spacing w:after="0"/>
        <w:ind w:left="708" w:firstLine="1"/>
        <w:rPr>
          <w:rFonts w:cs="Calibri"/>
          <w:sz w:val="24"/>
          <w:szCs w:val="24"/>
        </w:rPr>
      </w:pPr>
      <w:bookmarkStart w:id="56" w:name="_Hlk153462151"/>
      <w:r w:rsidRPr="00716883">
        <w:rPr>
          <w:rFonts w:cs="Calibri"/>
          <w:sz w:val="24"/>
          <w:szCs w:val="24"/>
        </w:rPr>
        <w:t xml:space="preserve">Ved brudd på kravene til lønns- og arbeidsvilkår mv. skal leverandøren rette forholdet. </w:t>
      </w:r>
    </w:p>
    <w:p w14:paraId="757B18D5" w14:textId="77777777" w:rsidR="003A2C16" w:rsidRPr="00716883" w:rsidRDefault="003A2C16" w:rsidP="00716883">
      <w:pPr>
        <w:spacing w:after="0"/>
        <w:ind w:left="708" w:firstLine="1"/>
        <w:rPr>
          <w:rFonts w:cs="Calibri"/>
          <w:sz w:val="24"/>
          <w:szCs w:val="24"/>
        </w:rPr>
      </w:pPr>
    </w:p>
    <w:p w14:paraId="119C9FF3" w14:textId="77777777" w:rsidR="005378AC" w:rsidRDefault="003A2C16" w:rsidP="00716883">
      <w:pPr>
        <w:spacing w:after="0"/>
        <w:ind w:left="708" w:firstLine="1"/>
        <w:rPr>
          <w:rFonts w:cs="Calibri"/>
          <w:sz w:val="24"/>
          <w:szCs w:val="24"/>
        </w:rPr>
      </w:pPr>
      <w:r w:rsidRPr="00716883">
        <w:rPr>
          <w:rFonts w:cs="Calibri"/>
          <w:sz w:val="24"/>
          <w:szCs w:val="24"/>
        </w:rPr>
        <w:t>Oppdragsgiver har rett til å holde tilbake et beløp tilsvarende ca. to ganger innsparingen for leverandøren. Tilbakeholdsretten opphører så snart retting etter foregående ledd er dokumentert.</w:t>
      </w:r>
    </w:p>
    <w:p w14:paraId="0E74944D" w14:textId="2F775FA2" w:rsidR="003A2C16" w:rsidRPr="00716883" w:rsidRDefault="003A2C16" w:rsidP="00716883">
      <w:pPr>
        <w:spacing w:after="0"/>
        <w:ind w:left="708" w:firstLine="1"/>
        <w:rPr>
          <w:rFonts w:cs="Calibri"/>
          <w:sz w:val="24"/>
          <w:szCs w:val="24"/>
        </w:rPr>
      </w:pPr>
      <w:r w:rsidRPr="00716883">
        <w:rPr>
          <w:rFonts w:cs="Calibri"/>
          <w:sz w:val="24"/>
          <w:szCs w:val="24"/>
        </w:rPr>
        <w:t xml:space="preserve"> </w:t>
      </w:r>
    </w:p>
    <w:p w14:paraId="04DB4348" w14:textId="1045A775" w:rsidR="007806A8" w:rsidRPr="005378AC" w:rsidRDefault="003A2C16" w:rsidP="005378AC">
      <w:pPr>
        <w:spacing w:after="0"/>
        <w:ind w:left="708" w:firstLine="1"/>
        <w:rPr>
          <w:rFonts w:cs="Calibri"/>
          <w:sz w:val="24"/>
          <w:szCs w:val="24"/>
        </w:rPr>
      </w:pPr>
      <w:r w:rsidRPr="00716883">
        <w:rPr>
          <w:rFonts w:cs="Calibri"/>
          <w:sz w:val="24"/>
          <w:szCs w:val="24"/>
        </w:rPr>
        <w:t xml:space="preserve">Vesentlig mislighold av kravene til lønns- og arbeidsvilkår, herunder dokumentasjonsplikten,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 </w:t>
      </w:r>
      <w:bookmarkEnd w:id="56"/>
    </w:p>
    <w:p w14:paraId="17369C2A" w14:textId="77777777" w:rsidR="007806A8" w:rsidRDefault="007806A8">
      <w:pPr>
        <w:spacing w:after="0" w:line="240" w:lineRule="auto"/>
        <w:textAlignment w:val="baseline"/>
        <w:rPr>
          <w:rFonts w:cs="Calibri"/>
          <w:b/>
          <w:sz w:val="24"/>
          <w:szCs w:val="24"/>
        </w:rPr>
      </w:pPr>
    </w:p>
    <w:p w14:paraId="1B60A546" w14:textId="77777777" w:rsidR="007806A8" w:rsidRDefault="007806A8">
      <w:pPr>
        <w:pStyle w:val="Listeavsnitt"/>
        <w:ind w:left="360"/>
        <w:rPr>
          <w:rFonts w:ascii="Calibri" w:hAnsi="Calibri" w:cs="Calibri"/>
          <w:b/>
          <w:sz w:val="24"/>
          <w:szCs w:val="24"/>
        </w:rPr>
      </w:pPr>
    </w:p>
    <w:p w14:paraId="65B1389B" w14:textId="77777777" w:rsidR="007806A8" w:rsidRDefault="002401D3" w:rsidP="4310DD99">
      <w:pPr>
        <w:pStyle w:val="Overskrift1"/>
        <w:numPr>
          <w:ilvl w:val="0"/>
          <w:numId w:val="16"/>
        </w:numPr>
        <w:rPr>
          <w:rStyle w:val="Svakutheving"/>
        </w:rPr>
      </w:pPr>
      <w:bookmarkStart w:id="57" w:name="_Toc50725264"/>
      <w:bookmarkStart w:id="58" w:name="_Toc510522417"/>
      <w:bookmarkStart w:id="59" w:name="_Toc230268436"/>
      <w:r w:rsidRPr="4310DD99">
        <w:rPr>
          <w:rStyle w:val="Svakutheving"/>
        </w:rPr>
        <w:t>Internkontroll/arbeidsmiljø</w:t>
      </w:r>
      <w:bookmarkEnd w:id="57"/>
      <w:bookmarkEnd w:id="58"/>
      <w:bookmarkEnd w:id="59"/>
    </w:p>
    <w:p w14:paraId="5AD58BC4" w14:textId="77777777" w:rsidR="007806A8" w:rsidRDefault="002401D3">
      <w:pPr>
        <w:spacing w:after="0" w:line="240" w:lineRule="auto"/>
        <w:ind w:left="360"/>
        <w:rPr>
          <w:rFonts w:cs="Calibri"/>
          <w:b/>
          <w:sz w:val="24"/>
          <w:szCs w:val="24"/>
        </w:rPr>
      </w:pPr>
      <w:r>
        <w:rPr>
          <w:rFonts w:cs="Calibri"/>
          <w:b/>
          <w:sz w:val="24"/>
          <w:szCs w:val="24"/>
        </w:rPr>
        <w:tab/>
      </w:r>
    </w:p>
    <w:p w14:paraId="4D5FC8E7" w14:textId="6CC18770" w:rsidR="007806A8" w:rsidRDefault="002401D3">
      <w:pPr>
        <w:spacing w:after="0"/>
        <w:ind w:left="680"/>
        <w:textAlignment w:val="baseline"/>
        <w:rPr>
          <w:rFonts w:cs="Calibri"/>
          <w:sz w:val="24"/>
          <w:szCs w:val="24"/>
        </w:rPr>
      </w:pPr>
      <w:r>
        <w:rPr>
          <w:rFonts w:cs="Calibri"/>
          <w:sz w:val="24"/>
          <w:szCs w:val="24"/>
        </w:rPr>
        <w:tab/>
        <w:t xml:space="preserve">Leverandøren er ansvarlig for alle arbeider og tiltak som er nødvendig for å tilfredsstille kravene i </w:t>
      </w:r>
      <w:r w:rsidR="00804931">
        <w:rPr>
          <w:rFonts w:cs="Calibri"/>
          <w:sz w:val="24"/>
          <w:szCs w:val="24"/>
        </w:rPr>
        <w:t>FOR-1996-12-06-1127 (</w:t>
      </w:r>
      <w:r>
        <w:rPr>
          <w:rFonts w:cs="Calibri"/>
          <w:sz w:val="24"/>
          <w:szCs w:val="24"/>
        </w:rPr>
        <w:t>Inter</w:t>
      </w:r>
      <w:r w:rsidR="00252BB8">
        <w:rPr>
          <w:rFonts w:cs="Calibri"/>
          <w:sz w:val="24"/>
          <w:szCs w:val="24"/>
        </w:rPr>
        <w:t>n</w:t>
      </w:r>
      <w:r>
        <w:rPr>
          <w:rFonts w:cs="Calibri"/>
          <w:sz w:val="24"/>
          <w:szCs w:val="24"/>
        </w:rPr>
        <w:t>kontrollforskriften</w:t>
      </w:r>
      <w:r w:rsidR="00804931">
        <w:rPr>
          <w:rFonts w:cs="Calibri"/>
          <w:sz w:val="24"/>
          <w:szCs w:val="24"/>
        </w:rPr>
        <w:t>)</w:t>
      </w:r>
      <w:r>
        <w:rPr>
          <w:rFonts w:cs="Calibri"/>
          <w:sz w:val="24"/>
          <w:szCs w:val="24"/>
        </w:rPr>
        <w:t>, og for å oppfylle forskrifter vedrørende arbeidsmiljø og vernetiltak. Dokumentasjon skal foreligge før arbeidet starter og kostnader forbundet med dette skal være inkludert i prisen.</w:t>
      </w:r>
    </w:p>
    <w:p w14:paraId="6EAB1291" w14:textId="77777777" w:rsidR="007806A8" w:rsidRDefault="007806A8">
      <w:pPr>
        <w:spacing w:after="0" w:line="240" w:lineRule="auto"/>
        <w:textAlignment w:val="baseline"/>
        <w:rPr>
          <w:rFonts w:cs="Calibri"/>
          <w:b/>
          <w:sz w:val="24"/>
          <w:szCs w:val="24"/>
        </w:rPr>
      </w:pPr>
    </w:p>
    <w:p w14:paraId="33F43DE9" w14:textId="77777777" w:rsidR="007806A8" w:rsidRDefault="002401D3" w:rsidP="4310DD99">
      <w:pPr>
        <w:pStyle w:val="Overskrift1"/>
        <w:numPr>
          <w:ilvl w:val="0"/>
          <w:numId w:val="16"/>
        </w:numPr>
        <w:rPr>
          <w:rStyle w:val="Svakutheving"/>
        </w:rPr>
      </w:pPr>
      <w:bookmarkStart w:id="60" w:name="_Toc50725265"/>
      <w:bookmarkStart w:id="61" w:name="_Toc510522418"/>
      <w:bookmarkStart w:id="62" w:name="_Toc230268437"/>
      <w:r w:rsidRPr="4310DD99">
        <w:rPr>
          <w:rStyle w:val="Svakutheving"/>
        </w:rPr>
        <w:t>Røyking</w:t>
      </w:r>
      <w:bookmarkEnd w:id="60"/>
      <w:bookmarkEnd w:id="61"/>
      <w:bookmarkEnd w:id="62"/>
    </w:p>
    <w:p w14:paraId="3BF7E996" w14:textId="77777777" w:rsidR="007806A8" w:rsidRDefault="007806A8">
      <w:pPr>
        <w:spacing w:after="0" w:line="240" w:lineRule="auto"/>
        <w:textAlignment w:val="baseline"/>
        <w:rPr>
          <w:rFonts w:cs="Calibri"/>
          <w:b/>
          <w:sz w:val="24"/>
          <w:szCs w:val="24"/>
        </w:rPr>
      </w:pPr>
    </w:p>
    <w:p w14:paraId="30C90672" w14:textId="77777777" w:rsidR="007806A8" w:rsidRDefault="002401D3">
      <w:pPr>
        <w:spacing w:after="0"/>
        <w:ind w:left="680"/>
        <w:textAlignment w:val="baseline"/>
        <w:rPr>
          <w:rFonts w:cs="Calibri"/>
          <w:sz w:val="24"/>
          <w:szCs w:val="24"/>
        </w:rPr>
      </w:pPr>
      <w:r>
        <w:rPr>
          <w:rFonts w:cs="Calibri"/>
          <w:sz w:val="24"/>
          <w:szCs w:val="24"/>
        </w:rPr>
        <w:t xml:space="preserve">Leverandøren må respektere røykeforbud innenfor Oppdragsgivers eiendommer. </w:t>
      </w:r>
    </w:p>
    <w:p w14:paraId="2932F153" w14:textId="630B0880" w:rsidR="007806A8" w:rsidRDefault="002401D3" w:rsidP="00415377">
      <w:pPr>
        <w:rPr>
          <w:rFonts w:cs="Calibri"/>
          <w:sz w:val="24"/>
          <w:szCs w:val="24"/>
        </w:rPr>
      </w:pPr>
      <w:r>
        <w:rPr>
          <w:rFonts w:cs="Calibri"/>
          <w:sz w:val="24"/>
          <w:szCs w:val="24"/>
        </w:rPr>
        <w:tab/>
      </w:r>
    </w:p>
    <w:p w14:paraId="2260CC94" w14:textId="77777777" w:rsidR="007806A8" w:rsidRDefault="002401D3" w:rsidP="4310DD99">
      <w:pPr>
        <w:pStyle w:val="Overskrift1"/>
        <w:numPr>
          <w:ilvl w:val="0"/>
          <w:numId w:val="16"/>
        </w:numPr>
        <w:rPr>
          <w:rStyle w:val="Svakutheving"/>
        </w:rPr>
      </w:pPr>
      <w:bookmarkStart w:id="63" w:name="_Toc50725267"/>
      <w:bookmarkStart w:id="64" w:name="_Toc510522420"/>
      <w:bookmarkStart w:id="65" w:name="_Toc230268438"/>
      <w:r w:rsidRPr="4310DD99">
        <w:rPr>
          <w:rStyle w:val="Svakutheving"/>
        </w:rPr>
        <w:t>Taushetsplikt</w:t>
      </w:r>
      <w:bookmarkEnd w:id="63"/>
      <w:bookmarkEnd w:id="64"/>
      <w:bookmarkEnd w:id="65"/>
    </w:p>
    <w:p w14:paraId="769511EB" w14:textId="77777777" w:rsidR="007806A8" w:rsidRDefault="007806A8">
      <w:pPr>
        <w:spacing w:after="0" w:line="240" w:lineRule="auto"/>
        <w:textAlignment w:val="baseline"/>
        <w:rPr>
          <w:rFonts w:cs="Calibri"/>
          <w:b/>
          <w:sz w:val="24"/>
          <w:szCs w:val="24"/>
        </w:rPr>
      </w:pPr>
    </w:p>
    <w:p w14:paraId="4FDD6180" w14:textId="77777777" w:rsidR="007806A8" w:rsidRDefault="002401D3">
      <w:pPr>
        <w:spacing w:line="240" w:lineRule="auto"/>
        <w:ind w:left="709"/>
        <w:rPr>
          <w:rFonts w:cs="Calibri"/>
          <w:sz w:val="24"/>
          <w:szCs w:val="24"/>
        </w:rPr>
      </w:pPr>
      <w:r>
        <w:rPr>
          <w:rFonts w:cs="Calibri"/>
          <w:sz w:val="24"/>
          <w:szCs w:val="24"/>
        </w:rPr>
        <w:t>Enhver som utfører tjeneste eller arbeid for Oppdragsgiver plikter å hindre at andre får adgang eller kjennskap til det han i forbindelse tjenesten/arbeid får vite om. Taushetsplikten gjelder også etter at tjenesten/arbeidet er utført.</w:t>
      </w:r>
    </w:p>
    <w:p w14:paraId="68183272" w14:textId="504E5499" w:rsidR="007806A8" w:rsidRPr="00FE4F7B" w:rsidRDefault="002401D3" w:rsidP="00FE4F7B">
      <w:pPr>
        <w:spacing w:line="240" w:lineRule="auto"/>
        <w:ind w:left="709"/>
        <w:rPr>
          <w:rFonts w:cs="Calibri"/>
          <w:sz w:val="24"/>
          <w:szCs w:val="24"/>
        </w:rPr>
      </w:pPr>
      <w:r>
        <w:rPr>
          <w:rFonts w:cs="Calibri"/>
          <w:sz w:val="24"/>
          <w:szCs w:val="24"/>
        </w:rPr>
        <w:t>Ved gjennomføring av enkelte oppdrag kan Oppdragsgiver kreve en signert taushetserklæring fra håndverkere som skal utføre oppdraget.</w:t>
      </w:r>
    </w:p>
    <w:p w14:paraId="50E2F009" w14:textId="77777777" w:rsidR="007806A8" w:rsidRDefault="002401D3" w:rsidP="002538DD">
      <w:pPr>
        <w:pStyle w:val="Overskrift1"/>
        <w:numPr>
          <w:ilvl w:val="0"/>
          <w:numId w:val="16"/>
        </w:numPr>
      </w:pPr>
      <w:bookmarkStart w:id="66" w:name="StartHer"/>
      <w:bookmarkStart w:id="67" w:name="_Toc510522422"/>
      <w:bookmarkStart w:id="68" w:name="_Toc50725269"/>
      <w:bookmarkStart w:id="69" w:name="_Toc230268439"/>
      <w:bookmarkEnd w:id="66"/>
      <w:r w:rsidRPr="4310DD99">
        <w:rPr>
          <w:rStyle w:val="Svakutheving"/>
        </w:rPr>
        <w:t>Leverandørens personell</w:t>
      </w:r>
      <w:bookmarkEnd w:id="67"/>
      <w:bookmarkEnd w:id="68"/>
      <w:bookmarkEnd w:id="69"/>
      <w:r>
        <w:br/>
      </w:r>
    </w:p>
    <w:p w14:paraId="2C8F5528" w14:textId="33250E19" w:rsidR="00F04D1E" w:rsidRDefault="00F04D1E" w:rsidP="00F04D1E">
      <w:pPr>
        <w:pStyle w:val="Listeavsnitt"/>
        <w:ind w:left="680"/>
        <w:rPr>
          <w:rFonts w:ascii="Calibri" w:hAnsi="Calibri" w:cs="Calibri"/>
          <w:sz w:val="24"/>
          <w:szCs w:val="24"/>
          <w:lang w:eastAsia="ar-SA"/>
        </w:rPr>
      </w:pPr>
      <w:r w:rsidRPr="00F04D1E">
        <w:rPr>
          <w:rFonts w:ascii="Calibri" w:hAnsi="Calibri" w:cs="Calibri"/>
          <w:sz w:val="24"/>
          <w:szCs w:val="24"/>
          <w:lang w:eastAsia="ar-SA"/>
        </w:rPr>
        <w:t xml:space="preserve">Kontaktpersonen og stedfortrederen som er angitt i tilbudet, er bindende for </w:t>
      </w:r>
      <w:r>
        <w:rPr>
          <w:rFonts w:ascii="Calibri" w:hAnsi="Calibri" w:cs="Calibri"/>
          <w:sz w:val="24"/>
          <w:szCs w:val="24"/>
          <w:lang w:eastAsia="ar-SA"/>
        </w:rPr>
        <w:t>L</w:t>
      </w:r>
      <w:r w:rsidRPr="00F04D1E">
        <w:rPr>
          <w:rFonts w:ascii="Calibri" w:hAnsi="Calibri" w:cs="Calibri"/>
          <w:sz w:val="24"/>
          <w:szCs w:val="24"/>
          <w:lang w:eastAsia="ar-SA"/>
        </w:rPr>
        <w:t xml:space="preserve">everandøren i avtaleperioden. Utskiftning av kontaktperson eller stedfortreder kan </w:t>
      </w:r>
      <w:r w:rsidRPr="00F04D1E">
        <w:rPr>
          <w:rFonts w:ascii="Calibri" w:hAnsi="Calibri" w:cs="Calibri"/>
          <w:sz w:val="24"/>
          <w:szCs w:val="24"/>
          <w:lang w:eastAsia="ar-SA"/>
        </w:rPr>
        <w:lastRenderedPageBreak/>
        <w:t>kun skje med oppdragsgivers forhåndssamtykke. Erstatningspersonell skal ha minimum tilsvarende kompetanse og erfaring som det opprinnelig tilbudte personellet. Leverandøren skal varsle oppdragsgiver så snart det er kjent at en av de tilbudte personene ikke vil kunne opprettholde sin rolle.</w:t>
      </w:r>
    </w:p>
    <w:p w14:paraId="0A4BC4BD" w14:textId="77777777" w:rsidR="00F04D1E" w:rsidRDefault="00F04D1E" w:rsidP="00F04D1E">
      <w:pPr>
        <w:pStyle w:val="Listeavsnitt"/>
        <w:ind w:left="680"/>
        <w:rPr>
          <w:rFonts w:ascii="Calibri" w:hAnsi="Calibri" w:cs="Calibri"/>
          <w:sz w:val="24"/>
          <w:szCs w:val="24"/>
          <w:lang w:eastAsia="ar-SA"/>
        </w:rPr>
      </w:pPr>
    </w:p>
    <w:p w14:paraId="2B8E2ACB" w14:textId="2428133D" w:rsidR="007806A8" w:rsidRDefault="00F04D1E">
      <w:pPr>
        <w:pStyle w:val="Listeavsnitt"/>
        <w:ind w:left="680"/>
      </w:pPr>
      <w:r>
        <w:rPr>
          <w:rFonts w:ascii="Calibri" w:hAnsi="Calibri" w:cs="Calibri"/>
          <w:sz w:val="24"/>
          <w:szCs w:val="24"/>
          <w:lang w:eastAsia="ar-SA"/>
        </w:rPr>
        <w:t xml:space="preserve">For oppdragene som gjennomføres under rammeavtalen skal </w:t>
      </w:r>
      <w:r w:rsidR="002401D3">
        <w:rPr>
          <w:rFonts w:ascii="Calibri" w:hAnsi="Calibri" w:cs="Calibri"/>
          <w:sz w:val="24"/>
          <w:szCs w:val="24"/>
          <w:lang w:eastAsia="ar-SA"/>
        </w:rPr>
        <w:t>Leverandøren stille fullt kvalifisert og egnet personell til disposisjon for gjennomføring av oppdragene.</w:t>
      </w:r>
      <w:r w:rsidR="002401D3">
        <w:rPr>
          <w:rFonts w:ascii="Calibri" w:hAnsi="Calibri" w:cs="Calibri"/>
          <w:sz w:val="24"/>
          <w:szCs w:val="24"/>
        </w:rPr>
        <w:t xml:space="preserve"> </w:t>
      </w:r>
      <w:r w:rsidR="002401D3">
        <w:rPr>
          <w:rFonts w:ascii="Calibri" w:hAnsi="Calibri" w:cs="Calibri"/>
          <w:sz w:val="24"/>
          <w:szCs w:val="24"/>
          <w:lang w:eastAsia="ar-SA"/>
        </w:rPr>
        <w:t>Personell som Oppdragsgiver ikke finner tilstrekkelig kvalifisert, kan kreves skiftet ut på hvilket som helst tidspunkt.</w:t>
      </w:r>
    </w:p>
    <w:p w14:paraId="080C6D24" w14:textId="77777777" w:rsidR="007806A8" w:rsidRDefault="007806A8">
      <w:pPr>
        <w:rPr>
          <w:rFonts w:cs="Calibri"/>
          <w:b/>
          <w:sz w:val="24"/>
          <w:szCs w:val="24"/>
        </w:rPr>
      </w:pPr>
    </w:p>
    <w:p w14:paraId="5FC3A4D0" w14:textId="77777777" w:rsidR="007806A8" w:rsidRDefault="002401D3" w:rsidP="4310DD99">
      <w:pPr>
        <w:pStyle w:val="Overskrift1"/>
        <w:numPr>
          <w:ilvl w:val="0"/>
          <w:numId w:val="16"/>
        </w:numPr>
        <w:rPr>
          <w:rStyle w:val="Svakutheving"/>
        </w:rPr>
      </w:pPr>
      <w:bookmarkStart w:id="70" w:name="_Toc50725270"/>
      <w:bookmarkStart w:id="71" w:name="_Toc510522424"/>
      <w:bookmarkStart w:id="72" w:name="_Toc230268440"/>
      <w:r w:rsidRPr="4310DD99">
        <w:rPr>
          <w:rStyle w:val="Svakutheving"/>
        </w:rPr>
        <w:t>Terminering av Rammeavtale</w:t>
      </w:r>
      <w:bookmarkEnd w:id="70"/>
      <w:bookmarkEnd w:id="71"/>
      <w:bookmarkEnd w:id="72"/>
    </w:p>
    <w:p w14:paraId="6F96BC3E" w14:textId="77777777" w:rsidR="007806A8" w:rsidRDefault="007806A8">
      <w:pPr>
        <w:tabs>
          <w:tab w:val="left" w:pos="709"/>
        </w:tabs>
        <w:spacing w:after="0"/>
        <w:ind w:left="709"/>
        <w:rPr>
          <w:rFonts w:cs="Calibri"/>
          <w:sz w:val="24"/>
          <w:szCs w:val="24"/>
        </w:rPr>
      </w:pPr>
    </w:p>
    <w:p w14:paraId="04C079F5" w14:textId="7CF3DEAE" w:rsidR="007806A8" w:rsidRDefault="002401D3">
      <w:pPr>
        <w:tabs>
          <w:tab w:val="left" w:pos="709"/>
        </w:tabs>
        <w:spacing w:after="0"/>
        <w:ind w:left="709"/>
        <w:rPr>
          <w:rFonts w:cs="Calibri"/>
          <w:sz w:val="24"/>
          <w:szCs w:val="24"/>
        </w:rPr>
      </w:pPr>
      <w:r>
        <w:rPr>
          <w:rFonts w:cs="Calibri"/>
          <w:sz w:val="24"/>
          <w:szCs w:val="24"/>
        </w:rPr>
        <w:t>Oppdragsgiver kan terminere Rammeavtalen med 90-dagers varsel.</w:t>
      </w:r>
      <w:r w:rsidR="005E7734">
        <w:rPr>
          <w:rFonts w:cs="Calibri"/>
          <w:sz w:val="24"/>
          <w:szCs w:val="24"/>
        </w:rPr>
        <w:t xml:space="preserve"> Leverandøren kan terminere Rammeavtalen med 6 måneders varsel. </w:t>
      </w:r>
    </w:p>
    <w:p w14:paraId="671360FA" w14:textId="77777777" w:rsidR="007806A8" w:rsidRDefault="007806A8">
      <w:pPr>
        <w:tabs>
          <w:tab w:val="left" w:pos="709"/>
        </w:tabs>
        <w:spacing w:after="0"/>
        <w:ind w:left="709"/>
        <w:rPr>
          <w:rFonts w:cs="Calibri"/>
          <w:sz w:val="24"/>
          <w:szCs w:val="24"/>
        </w:rPr>
      </w:pPr>
    </w:p>
    <w:p w14:paraId="6D7C40C4" w14:textId="77777777" w:rsidR="007806A8" w:rsidRDefault="002401D3">
      <w:pPr>
        <w:tabs>
          <w:tab w:val="left" w:pos="709"/>
        </w:tabs>
        <w:spacing w:after="0"/>
        <w:ind w:left="709"/>
        <w:jc w:val="center"/>
        <w:rPr>
          <w:rFonts w:cs="Calibri"/>
          <w:sz w:val="24"/>
          <w:szCs w:val="24"/>
        </w:rPr>
      </w:pPr>
      <w:r>
        <w:rPr>
          <w:rFonts w:cs="Calibri"/>
          <w:sz w:val="24"/>
          <w:szCs w:val="24"/>
        </w:rPr>
        <w:t>* * *</w:t>
      </w:r>
    </w:p>
    <w:sectPr w:rsidR="007806A8">
      <w:headerReference w:type="even" r:id="rId13"/>
      <w:headerReference w:type="default" r:id="rId14"/>
      <w:footerReference w:type="even" r:id="rId15"/>
      <w:footerReference w:type="default" r:id="rId16"/>
      <w:headerReference w:type="first" r:id="rId17"/>
      <w:footerReference w:type="first" r:id="rId18"/>
      <w:pgSz w:w="11906" w:h="16838"/>
      <w:pgMar w:top="1418" w:right="1417" w:bottom="861" w:left="1417" w:header="709" w:footer="10" w:gutter="0"/>
      <w:pgBorders w:offsetFrom="page">
        <w:top w:val="single" w:sz="4" w:space="24" w:color="000000"/>
        <w:left w:val="single" w:sz="4" w:space="24" w:color="000000"/>
        <w:bottom w:val="single" w:sz="4" w:space="0" w:color="000000"/>
        <w:right w:val="single" w:sz="4" w:space="24" w:color="000000"/>
      </w:pgBorders>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F4D20" w14:textId="77777777" w:rsidR="0054472C" w:rsidRDefault="0054472C">
      <w:pPr>
        <w:spacing w:after="0" w:line="240" w:lineRule="auto"/>
      </w:pPr>
      <w:r>
        <w:separator/>
      </w:r>
    </w:p>
  </w:endnote>
  <w:endnote w:type="continuationSeparator" w:id="0">
    <w:p w14:paraId="6FB9883E" w14:textId="77777777" w:rsidR="0054472C" w:rsidRDefault="005447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71A17" w14:textId="77777777" w:rsidR="004E4DEE" w:rsidRDefault="004E4DE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77CD6" w14:textId="77777777" w:rsidR="007806A8" w:rsidRDefault="007806A8">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F0734" w14:textId="77777777" w:rsidR="007806A8" w:rsidRDefault="007806A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E90F3" w14:textId="77777777" w:rsidR="0054472C" w:rsidRDefault="0054472C">
      <w:pPr>
        <w:spacing w:after="0" w:line="240" w:lineRule="auto"/>
      </w:pPr>
      <w:r>
        <w:separator/>
      </w:r>
    </w:p>
  </w:footnote>
  <w:footnote w:type="continuationSeparator" w:id="0">
    <w:p w14:paraId="22366977" w14:textId="77777777" w:rsidR="0054472C" w:rsidRDefault="005447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C70BF" w14:textId="77777777" w:rsidR="004E4DEE" w:rsidRDefault="004E4DE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327D6" w14:textId="77777777" w:rsidR="007806A8" w:rsidRDefault="007806A8">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6EB18" w14:textId="77777777" w:rsidR="007806A8" w:rsidRDefault="007806A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59B4"/>
    <w:multiLevelType w:val="multilevel"/>
    <w:tmpl w:val="0C86C410"/>
    <w:lvl w:ilvl="0">
      <w:start w:val="1"/>
      <w:numFmt w:val="bullet"/>
      <w:lvlText w:val=""/>
      <w:lvlJc w:val="left"/>
      <w:pPr>
        <w:tabs>
          <w:tab w:val="num" w:pos="720"/>
        </w:tabs>
        <w:ind w:left="1428" w:hanging="360"/>
      </w:pPr>
      <w:rPr>
        <w:rFonts w:ascii="Symbol" w:hAnsi="Symbol" w:cs="Symbol" w:hint="default"/>
      </w:rPr>
    </w:lvl>
    <w:lvl w:ilvl="1">
      <w:start w:val="1"/>
      <w:numFmt w:val="bullet"/>
      <w:lvlText w:val="o"/>
      <w:lvlJc w:val="left"/>
      <w:pPr>
        <w:tabs>
          <w:tab w:val="num" w:pos="1080"/>
        </w:tabs>
        <w:ind w:left="2148" w:hanging="360"/>
      </w:pPr>
      <w:rPr>
        <w:rFonts w:ascii="Courier New" w:hAnsi="Courier New" w:cs="Courier New" w:hint="default"/>
      </w:rPr>
    </w:lvl>
    <w:lvl w:ilvl="2">
      <w:start w:val="1"/>
      <w:numFmt w:val="bullet"/>
      <w:lvlText w:val=""/>
      <w:lvlJc w:val="left"/>
      <w:pPr>
        <w:tabs>
          <w:tab w:val="num" w:pos="1440"/>
        </w:tabs>
        <w:ind w:left="2868" w:hanging="360"/>
      </w:pPr>
      <w:rPr>
        <w:rFonts w:ascii="Wingdings" w:hAnsi="Wingdings" w:cs="Wingdings" w:hint="default"/>
      </w:rPr>
    </w:lvl>
    <w:lvl w:ilvl="3">
      <w:start w:val="1"/>
      <w:numFmt w:val="bullet"/>
      <w:lvlText w:val=""/>
      <w:lvlJc w:val="left"/>
      <w:pPr>
        <w:tabs>
          <w:tab w:val="num" w:pos="1800"/>
        </w:tabs>
        <w:ind w:left="3588" w:hanging="360"/>
      </w:pPr>
      <w:rPr>
        <w:rFonts w:ascii="Symbol" w:hAnsi="Symbol" w:cs="Symbol" w:hint="default"/>
      </w:rPr>
    </w:lvl>
    <w:lvl w:ilvl="4">
      <w:start w:val="1"/>
      <w:numFmt w:val="bullet"/>
      <w:lvlText w:val="o"/>
      <w:lvlJc w:val="left"/>
      <w:pPr>
        <w:tabs>
          <w:tab w:val="num" w:pos="2160"/>
        </w:tabs>
        <w:ind w:left="4308" w:hanging="360"/>
      </w:pPr>
      <w:rPr>
        <w:rFonts w:ascii="Courier New" w:hAnsi="Courier New" w:cs="Courier New" w:hint="default"/>
      </w:rPr>
    </w:lvl>
    <w:lvl w:ilvl="5">
      <w:start w:val="1"/>
      <w:numFmt w:val="bullet"/>
      <w:lvlText w:val=""/>
      <w:lvlJc w:val="left"/>
      <w:pPr>
        <w:tabs>
          <w:tab w:val="num" w:pos="2520"/>
        </w:tabs>
        <w:ind w:left="5028" w:hanging="360"/>
      </w:pPr>
      <w:rPr>
        <w:rFonts w:ascii="Wingdings" w:hAnsi="Wingdings" w:cs="Wingdings" w:hint="default"/>
      </w:rPr>
    </w:lvl>
    <w:lvl w:ilvl="6">
      <w:start w:val="1"/>
      <w:numFmt w:val="bullet"/>
      <w:lvlText w:val=""/>
      <w:lvlJc w:val="left"/>
      <w:pPr>
        <w:tabs>
          <w:tab w:val="num" w:pos="2880"/>
        </w:tabs>
        <w:ind w:left="5748" w:hanging="360"/>
      </w:pPr>
      <w:rPr>
        <w:rFonts w:ascii="Symbol" w:hAnsi="Symbol" w:cs="Symbol" w:hint="default"/>
      </w:rPr>
    </w:lvl>
    <w:lvl w:ilvl="7">
      <w:start w:val="1"/>
      <w:numFmt w:val="bullet"/>
      <w:lvlText w:val="o"/>
      <w:lvlJc w:val="left"/>
      <w:pPr>
        <w:tabs>
          <w:tab w:val="num" w:pos="3240"/>
        </w:tabs>
        <w:ind w:left="6468" w:hanging="360"/>
      </w:pPr>
      <w:rPr>
        <w:rFonts w:ascii="Courier New" w:hAnsi="Courier New" w:cs="Courier New" w:hint="default"/>
      </w:rPr>
    </w:lvl>
    <w:lvl w:ilvl="8">
      <w:start w:val="1"/>
      <w:numFmt w:val="bullet"/>
      <w:lvlText w:val=""/>
      <w:lvlJc w:val="left"/>
      <w:pPr>
        <w:tabs>
          <w:tab w:val="num" w:pos="3600"/>
        </w:tabs>
        <w:ind w:left="7188" w:hanging="360"/>
      </w:pPr>
      <w:rPr>
        <w:rFonts w:ascii="Wingdings" w:hAnsi="Wingdings" w:cs="Wingdings" w:hint="default"/>
      </w:rPr>
    </w:lvl>
  </w:abstractNum>
  <w:abstractNum w:abstractNumId="1" w15:restartNumberingAfterBreak="0">
    <w:nsid w:val="172777CC"/>
    <w:multiLevelType w:val="multilevel"/>
    <w:tmpl w:val="1E529E94"/>
    <w:lvl w:ilvl="0">
      <w:start w:val="1"/>
      <w:numFmt w:val="bullet"/>
      <w:lvlText w:val=""/>
      <w:lvlJc w:val="left"/>
      <w:pPr>
        <w:tabs>
          <w:tab w:val="num" w:pos="720"/>
        </w:tabs>
        <w:ind w:left="1429" w:hanging="360"/>
      </w:pPr>
      <w:rPr>
        <w:rFonts w:ascii="Symbol" w:hAnsi="Symbol" w:cs="Symbol" w:hint="default"/>
      </w:rPr>
    </w:lvl>
    <w:lvl w:ilvl="1">
      <w:start w:val="1"/>
      <w:numFmt w:val="bullet"/>
      <w:lvlText w:val="o"/>
      <w:lvlJc w:val="left"/>
      <w:pPr>
        <w:tabs>
          <w:tab w:val="num" w:pos="1080"/>
        </w:tabs>
        <w:ind w:left="2149" w:hanging="360"/>
      </w:pPr>
      <w:rPr>
        <w:rFonts w:ascii="Courier New" w:hAnsi="Courier New" w:cs="Courier New" w:hint="default"/>
      </w:rPr>
    </w:lvl>
    <w:lvl w:ilvl="2">
      <w:start w:val="1"/>
      <w:numFmt w:val="bullet"/>
      <w:lvlText w:val=""/>
      <w:lvlJc w:val="left"/>
      <w:pPr>
        <w:tabs>
          <w:tab w:val="num" w:pos="1440"/>
        </w:tabs>
        <w:ind w:left="2869" w:hanging="360"/>
      </w:pPr>
      <w:rPr>
        <w:rFonts w:ascii="Wingdings" w:hAnsi="Wingdings" w:cs="Wingdings" w:hint="default"/>
      </w:rPr>
    </w:lvl>
    <w:lvl w:ilvl="3">
      <w:start w:val="1"/>
      <w:numFmt w:val="bullet"/>
      <w:lvlText w:val=""/>
      <w:lvlJc w:val="left"/>
      <w:pPr>
        <w:tabs>
          <w:tab w:val="num" w:pos="1800"/>
        </w:tabs>
        <w:ind w:left="3589" w:hanging="360"/>
      </w:pPr>
      <w:rPr>
        <w:rFonts w:ascii="Symbol" w:hAnsi="Symbol" w:cs="Symbol" w:hint="default"/>
      </w:rPr>
    </w:lvl>
    <w:lvl w:ilvl="4">
      <w:start w:val="1"/>
      <w:numFmt w:val="bullet"/>
      <w:lvlText w:val="o"/>
      <w:lvlJc w:val="left"/>
      <w:pPr>
        <w:tabs>
          <w:tab w:val="num" w:pos="2160"/>
        </w:tabs>
        <w:ind w:left="4309" w:hanging="360"/>
      </w:pPr>
      <w:rPr>
        <w:rFonts w:ascii="Courier New" w:hAnsi="Courier New" w:cs="Courier New" w:hint="default"/>
      </w:rPr>
    </w:lvl>
    <w:lvl w:ilvl="5">
      <w:start w:val="1"/>
      <w:numFmt w:val="bullet"/>
      <w:lvlText w:val=""/>
      <w:lvlJc w:val="left"/>
      <w:pPr>
        <w:tabs>
          <w:tab w:val="num" w:pos="2520"/>
        </w:tabs>
        <w:ind w:left="5029" w:hanging="360"/>
      </w:pPr>
      <w:rPr>
        <w:rFonts w:ascii="Wingdings" w:hAnsi="Wingdings" w:cs="Wingdings" w:hint="default"/>
      </w:rPr>
    </w:lvl>
    <w:lvl w:ilvl="6">
      <w:start w:val="1"/>
      <w:numFmt w:val="bullet"/>
      <w:lvlText w:val=""/>
      <w:lvlJc w:val="left"/>
      <w:pPr>
        <w:tabs>
          <w:tab w:val="num" w:pos="2880"/>
        </w:tabs>
        <w:ind w:left="5749" w:hanging="360"/>
      </w:pPr>
      <w:rPr>
        <w:rFonts w:ascii="Symbol" w:hAnsi="Symbol" w:cs="Symbol" w:hint="default"/>
      </w:rPr>
    </w:lvl>
    <w:lvl w:ilvl="7">
      <w:start w:val="1"/>
      <w:numFmt w:val="bullet"/>
      <w:lvlText w:val="o"/>
      <w:lvlJc w:val="left"/>
      <w:pPr>
        <w:tabs>
          <w:tab w:val="num" w:pos="3240"/>
        </w:tabs>
        <w:ind w:left="6469" w:hanging="360"/>
      </w:pPr>
      <w:rPr>
        <w:rFonts w:ascii="Courier New" w:hAnsi="Courier New" w:cs="Courier New" w:hint="default"/>
      </w:rPr>
    </w:lvl>
    <w:lvl w:ilvl="8">
      <w:start w:val="1"/>
      <w:numFmt w:val="bullet"/>
      <w:lvlText w:val=""/>
      <w:lvlJc w:val="left"/>
      <w:pPr>
        <w:tabs>
          <w:tab w:val="num" w:pos="3600"/>
        </w:tabs>
        <w:ind w:left="7189" w:hanging="360"/>
      </w:pPr>
      <w:rPr>
        <w:rFonts w:ascii="Wingdings" w:hAnsi="Wingdings" w:cs="Wingdings" w:hint="default"/>
      </w:rPr>
    </w:lvl>
  </w:abstractNum>
  <w:abstractNum w:abstractNumId="2" w15:restartNumberingAfterBreak="0">
    <w:nsid w:val="1811092C"/>
    <w:multiLevelType w:val="multilevel"/>
    <w:tmpl w:val="2BDE725A"/>
    <w:lvl w:ilvl="0">
      <w:start w:val="1"/>
      <w:numFmt w:val="bullet"/>
      <w:lvlText w:val=""/>
      <w:lvlJc w:val="left"/>
      <w:pPr>
        <w:tabs>
          <w:tab w:val="num" w:pos="720"/>
        </w:tabs>
        <w:ind w:left="1428" w:hanging="360"/>
      </w:pPr>
      <w:rPr>
        <w:rFonts w:ascii="Symbol" w:hAnsi="Symbol" w:cs="Symbol" w:hint="default"/>
      </w:rPr>
    </w:lvl>
    <w:lvl w:ilvl="1">
      <w:start w:val="1"/>
      <w:numFmt w:val="bullet"/>
      <w:lvlText w:val="o"/>
      <w:lvlJc w:val="left"/>
      <w:pPr>
        <w:tabs>
          <w:tab w:val="num" w:pos="1080"/>
        </w:tabs>
        <w:ind w:left="2148" w:hanging="360"/>
      </w:pPr>
      <w:rPr>
        <w:rFonts w:ascii="Courier New" w:hAnsi="Courier New" w:cs="Courier New" w:hint="default"/>
      </w:rPr>
    </w:lvl>
    <w:lvl w:ilvl="2">
      <w:start w:val="1"/>
      <w:numFmt w:val="bullet"/>
      <w:lvlText w:val=""/>
      <w:lvlJc w:val="left"/>
      <w:pPr>
        <w:tabs>
          <w:tab w:val="num" w:pos="1440"/>
        </w:tabs>
        <w:ind w:left="2868" w:hanging="360"/>
      </w:pPr>
      <w:rPr>
        <w:rFonts w:ascii="Wingdings" w:hAnsi="Wingdings" w:cs="Wingdings" w:hint="default"/>
      </w:rPr>
    </w:lvl>
    <w:lvl w:ilvl="3">
      <w:start w:val="1"/>
      <w:numFmt w:val="bullet"/>
      <w:lvlText w:val=""/>
      <w:lvlJc w:val="left"/>
      <w:pPr>
        <w:tabs>
          <w:tab w:val="num" w:pos="1800"/>
        </w:tabs>
        <w:ind w:left="3588" w:hanging="360"/>
      </w:pPr>
      <w:rPr>
        <w:rFonts w:ascii="Symbol" w:hAnsi="Symbol" w:cs="Symbol" w:hint="default"/>
      </w:rPr>
    </w:lvl>
    <w:lvl w:ilvl="4">
      <w:start w:val="1"/>
      <w:numFmt w:val="bullet"/>
      <w:lvlText w:val="o"/>
      <w:lvlJc w:val="left"/>
      <w:pPr>
        <w:tabs>
          <w:tab w:val="num" w:pos="2160"/>
        </w:tabs>
        <w:ind w:left="4308" w:hanging="360"/>
      </w:pPr>
      <w:rPr>
        <w:rFonts w:ascii="Courier New" w:hAnsi="Courier New" w:cs="Courier New" w:hint="default"/>
      </w:rPr>
    </w:lvl>
    <w:lvl w:ilvl="5">
      <w:start w:val="1"/>
      <w:numFmt w:val="bullet"/>
      <w:lvlText w:val=""/>
      <w:lvlJc w:val="left"/>
      <w:pPr>
        <w:tabs>
          <w:tab w:val="num" w:pos="2520"/>
        </w:tabs>
        <w:ind w:left="5028" w:hanging="360"/>
      </w:pPr>
      <w:rPr>
        <w:rFonts w:ascii="Wingdings" w:hAnsi="Wingdings" w:cs="Wingdings" w:hint="default"/>
      </w:rPr>
    </w:lvl>
    <w:lvl w:ilvl="6">
      <w:start w:val="1"/>
      <w:numFmt w:val="bullet"/>
      <w:lvlText w:val=""/>
      <w:lvlJc w:val="left"/>
      <w:pPr>
        <w:tabs>
          <w:tab w:val="num" w:pos="2880"/>
        </w:tabs>
        <w:ind w:left="5748" w:hanging="360"/>
      </w:pPr>
      <w:rPr>
        <w:rFonts w:ascii="Symbol" w:hAnsi="Symbol" w:cs="Symbol" w:hint="default"/>
      </w:rPr>
    </w:lvl>
    <w:lvl w:ilvl="7">
      <w:start w:val="1"/>
      <w:numFmt w:val="bullet"/>
      <w:lvlText w:val="o"/>
      <w:lvlJc w:val="left"/>
      <w:pPr>
        <w:tabs>
          <w:tab w:val="num" w:pos="3240"/>
        </w:tabs>
        <w:ind w:left="6468" w:hanging="360"/>
      </w:pPr>
      <w:rPr>
        <w:rFonts w:ascii="Courier New" w:hAnsi="Courier New" w:cs="Courier New" w:hint="default"/>
      </w:rPr>
    </w:lvl>
    <w:lvl w:ilvl="8">
      <w:start w:val="1"/>
      <w:numFmt w:val="bullet"/>
      <w:lvlText w:val=""/>
      <w:lvlJc w:val="left"/>
      <w:pPr>
        <w:tabs>
          <w:tab w:val="num" w:pos="3600"/>
        </w:tabs>
        <w:ind w:left="7188" w:hanging="360"/>
      </w:pPr>
      <w:rPr>
        <w:rFonts w:ascii="Wingdings" w:hAnsi="Wingdings" w:cs="Wingdings" w:hint="default"/>
      </w:rPr>
    </w:lvl>
  </w:abstractNum>
  <w:abstractNum w:abstractNumId="3" w15:restartNumberingAfterBreak="0">
    <w:nsid w:val="1E7E10E6"/>
    <w:multiLevelType w:val="multilevel"/>
    <w:tmpl w:val="F5124382"/>
    <w:lvl w:ilvl="0">
      <w:start w:val="1"/>
      <w:numFmt w:val="bullet"/>
      <w:lvlText w:val=""/>
      <w:lvlJc w:val="left"/>
      <w:pPr>
        <w:tabs>
          <w:tab w:val="num" w:pos="720"/>
        </w:tabs>
        <w:ind w:left="1428" w:hanging="360"/>
      </w:pPr>
      <w:rPr>
        <w:rFonts w:ascii="Symbol" w:hAnsi="Symbol" w:cs="Symbol" w:hint="default"/>
      </w:rPr>
    </w:lvl>
    <w:lvl w:ilvl="1">
      <w:start w:val="1"/>
      <w:numFmt w:val="bullet"/>
      <w:lvlText w:val="o"/>
      <w:lvlJc w:val="left"/>
      <w:pPr>
        <w:tabs>
          <w:tab w:val="num" w:pos="1080"/>
        </w:tabs>
        <w:ind w:left="2148" w:hanging="360"/>
      </w:pPr>
      <w:rPr>
        <w:rFonts w:ascii="Courier New" w:hAnsi="Courier New" w:cs="Courier New" w:hint="default"/>
      </w:rPr>
    </w:lvl>
    <w:lvl w:ilvl="2">
      <w:start w:val="1"/>
      <w:numFmt w:val="bullet"/>
      <w:lvlText w:val=""/>
      <w:lvlJc w:val="left"/>
      <w:pPr>
        <w:tabs>
          <w:tab w:val="num" w:pos="1440"/>
        </w:tabs>
        <w:ind w:left="2868" w:hanging="360"/>
      </w:pPr>
      <w:rPr>
        <w:rFonts w:ascii="Wingdings" w:hAnsi="Wingdings" w:cs="Wingdings" w:hint="default"/>
      </w:rPr>
    </w:lvl>
    <w:lvl w:ilvl="3">
      <w:start w:val="1"/>
      <w:numFmt w:val="bullet"/>
      <w:lvlText w:val=""/>
      <w:lvlJc w:val="left"/>
      <w:pPr>
        <w:tabs>
          <w:tab w:val="num" w:pos="1800"/>
        </w:tabs>
        <w:ind w:left="3588" w:hanging="360"/>
      </w:pPr>
      <w:rPr>
        <w:rFonts w:ascii="Symbol" w:hAnsi="Symbol" w:cs="Symbol" w:hint="default"/>
      </w:rPr>
    </w:lvl>
    <w:lvl w:ilvl="4">
      <w:start w:val="1"/>
      <w:numFmt w:val="bullet"/>
      <w:lvlText w:val="o"/>
      <w:lvlJc w:val="left"/>
      <w:pPr>
        <w:tabs>
          <w:tab w:val="num" w:pos="2160"/>
        </w:tabs>
        <w:ind w:left="4308" w:hanging="360"/>
      </w:pPr>
      <w:rPr>
        <w:rFonts w:ascii="Courier New" w:hAnsi="Courier New" w:cs="Courier New" w:hint="default"/>
      </w:rPr>
    </w:lvl>
    <w:lvl w:ilvl="5">
      <w:start w:val="1"/>
      <w:numFmt w:val="bullet"/>
      <w:lvlText w:val=""/>
      <w:lvlJc w:val="left"/>
      <w:pPr>
        <w:tabs>
          <w:tab w:val="num" w:pos="2520"/>
        </w:tabs>
        <w:ind w:left="5028" w:hanging="360"/>
      </w:pPr>
      <w:rPr>
        <w:rFonts w:ascii="Wingdings" w:hAnsi="Wingdings" w:cs="Wingdings" w:hint="default"/>
      </w:rPr>
    </w:lvl>
    <w:lvl w:ilvl="6">
      <w:start w:val="1"/>
      <w:numFmt w:val="bullet"/>
      <w:lvlText w:val=""/>
      <w:lvlJc w:val="left"/>
      <w:pPr>
        <w:tabs>
          <w:tab w:val="num" w:pos="2880"/>
        </w:tabs>
        <w:ind w:left="5748" w:hanging="360"/>
      </w:pPr>
      <w:rPr>
        <w:rFonts w:ascii="Symbol" w:hAnsi="Symbol" w:cs="Symbol" w:hint="default"/>
      </w:rPr>
    </w:lvl>
    <w:lvl w:ilvl="7">
      <w:start w:val="1"/>
      <w:numFmt w:val="bullet"/>
      <w:lvlText w:val="o"/>
      <w:lvlJc w:val="left"/>
      <w:pPr>
        <w:tabs>
          <w:tab w:val="num" w:pos="3240"/>
        </w:tabs>
        <w:ind w:left="6468" w:hanging="360"/>
      </w:pPr>
      <w:rPr>
        <w:rFonts w:ascii="Courier New" w:hAnsi="Courier New" w:cs="Courier New" w:hint="default"/>
      </w:rPr>
    </w:lvl>
    <w:lvl w:ilvl="8">
      <w:start w:val="1"/>
      <w:numFmt w:val="bullet"/>
      <w:lvlText w:val=""/>
      <w:lvlJc w:val="left"/>
      <w:pPr>
        <w:tabs>
          <w:tab w:val="num" w:pos="3600"/>
        </w:tabs>
        <w:ind w:left="7188" w:hanging="360"/>
      </w:pPr>
      <w:rPr>
        <w:rFonts w:ascii="Wingdings" w:hAnsi="Wingdings" w:cs="Wingdings" w:hint="default"/>
      </w:rPr>
    </w:lvl>
  </w:abstractNum>
  <w:abstractNum w:abstractNumId="4" w15:restartNumberingAfterBreak="0">
    <w:nsid w:val="20B56EE9"/>
    <w:multiLevelType w:val="multilevel"/>
    <w:tmpl w:val="45C63834"/>
    <w:lvl w:ilvl="0">
      <w:start w:val="1"/>
      <w:numFmt w:val="bullet"/>
      <w:lvlText w:val=""/>
      <w:lvlJc w:val="left"/>
      <w:pPr>
        <w:tabs>
          <w:tab w:val="num" w:pos="720"/>
        </w:tabs>
        <w:ind w:left="1428" w:hanging="360"/>
      </w:pPr>
      <w:rPr>
        <w:rFonts w:ascii="Symbol" w:hAnsi="Symbol" w:cs="Symbol" w:hint="default"/>
      </w:rPr>
    </w:lvl>
    <w:lvl w:ilvl="1">
      <w:start w:val="1"/>
      <w:numFmt w:val="bullet"/>
      <w:lvlText w:val="o"/>
      <w:lvlJc w:val="left"/>
      <w:pPr>
        <w:tabs>
          <w:tab w:val="num" w:pos="1080"/>
        </w:tabs>
        <w:ind w:left="2148" w:hanging="360"/>
      </w:pPr>
      <w:rPr>
        <w:rFonts w:ascii="Courier New" w:hAnsi="Courier New" w:cs="Courier New" w:hint="default"/>
      </w:rPr>
    </w:lvl>
    <w:lvl w:ilvl="2">
      <w:start w:val="1"/>
      <w:numFmt w:val="bullet"/>
      <w:lvlText w:val=""/>
      <w:lvlJc w:val="left"/>
      <w:pPr>
        <w:tabs>
          <w:tab w:val="num" w:pos="1440"/>
        </w:tabs>
        <w:ind w:left="2868" w:hanging="360"/>
      </w:pPr>
      <w:rPr>
        <w:rFonts w:ascii="Wingdings" w:hAnsi="Wingdings" w:cs="Wingdings" w:hint="default"/>
      </w:rPr>
    </w:lvl>
    <w:lvl w:ilvl="3">
      <w:start w:val="1"/>
      <w:numFmt w:val="bullet"/>
      <w:lvlText w:val=""/>
      <w:lvlJc w:val="left"/>
      <w:pPr>
        <w:tabs>
          <w:tab w:val="num" w:pos="1800"/>
        </w:tabs>
        <w:ind w:left="3588" w:hanging="360"/>
      </w:pPr>
      <w:rPr>
        <w:rFonts w:ascii="Symbol" w:hAnsi="Symbol" w:cs="Symbol" w:hint="default"/>
      </w:rPr>
    </w:lvl>
    <w:lvl w:ilvl="4">
      <w:start w:val="1"/>
      <w:numFmt w:val="bullet"/>
      <w:lvlText w:val="o"/>
      <w:lvlJc w:val="left"/>
      <w:pPr>
        <w:tabs>
          <w:tab w:val="num" w:pos="2160"/>
        </w:tabs>
        <w:ind w:left="4308" w:hanging="360"/>
      </w:pPr>
      <w:rPr>
        <w:rFonts w:ascii="Courier New" w:hAnsi="Courier New" w:cs="Courier New" w:hint="default"/>
      </w:rPr>
    </w:lvl>
    <w:lvl w:ilvl="5">
      <w:start w:val="1"/>
      <w:numFmt w:val="bullet"/>
      <w:lvlText w:val=""/>
      <w:lvlJc w:val="left"/>
      <w:pPr>
        <w:tabs>
          <w:tab w:val="num" w:pos="2520"/>
        </w:tabs>
        <w:ind w:left="5028" w:hanging="360"/>
      </w:pPr>
      <w:rPr>
        <w:rFonts w:ascii="Wingdings" w:hAnsi="Wingdings" w:cs="Wingdings" w:hint="default"/>
      </w:rPr>
    </w:lvl>
    <w:lvl w:ilvl="6">
      <w:start w:val="1"/>
      <w:numFmt w:val="bullet"/>
      <w:lvlText w:val=""/>
      <w:lvlJc w:val="left"/>
      <w:pPr>
        <w:tabs>
          <w:tab w:val="num" w:pos="2880"/>
        </w:tabs>
        <w:ind w:left="5748" w:hanging="360"/>
      </w:pPr>
      <w:rPr>
        <w:rFonts w:ascii="Symbol" w:hAnsi="Symbol" w:cs="Symbol" w:hint="default"/>
      </w:rPr>
    </w:lvl>
    <w:lvl w:ilvl="7">
      <w:start w:val="1"/>
      <w:numFmt w:val="bullet"/>
      <w:lvlText w:val="o"/>
      <w:lvlJc w:val="left"/>
      <w:pPr>
        <w:tabs>
          <w:tab w:val="num" w:pos="3240"/>
        </w:tabs>
        <w:ind w:left="6468" w:hanging="360"/>
      </w:pPr>
      <w:rPr>
        <w:rFonts w:ascii="Courier New" w:hAnsi="Courier New" w:cs="Courier New" w:hint="default"/>
      </w:rPr>
    </w:lvl>
    <w:lvl w:ilvl="8">
      <w:start w:val="1"/>
      <w:numFmt w:val="bullet"/>
      <w:lvlText w:val=""/>
      <w:lvlJc w:val="left"/>
      <w:pPr>
        <w:tabs>
          <w:tab w:val="num" w:pos="3600"/>
        </w:tabs>
        <w:ind w:left="7188" w:hanging="360"/>
      </w:pPr>
      <w:rPr>
        <w:rFonts w:ascii="Wingdings" w:hAnsi="Wingdings" w:cs="Wingdings" w:hint="default"/>
      </w:rPr>
    </w:lvl>
  </w:abstractNum>
  <w:abstractNum w:abstractNumId="5" w15:restartNumberingAfterBreak="0">
    <w:nsid w:val="25793EC3"/>
    <w:multiLevelType w:val="multilevel"/>
    <w:tmpl w:val="F92EF9E2"/>
    <w:lvl w:ilvl="0">
      <w:start w:val="1"/>
      <w:numFmt w:val="lowerLetter"/>
      <w:lvlText w:val="%1"/>
      <w:lvlJc w:val="left"/>
      <w:pPr>
        <w:tabs>
          <w:tab w:val="num" w:pos="720"/>
        </w:tabs>
        <w:ind w:left="1429" w:hanging="360"/>
      </w:pPr>
    </w:lvl>
    <w:lvl w:ilvl="1">
      <w:start w:val="1"/>
      <w:numFmt w:val="lowerLetter"/>
      <w:lvlText w:val="%1.%2"/>
      <w:lvlJc w:val="left"/>
      <w:pPr>
        <w:tabs>
          <w:tab w:val="num" w:pos="1080"/>
        </w:tabs>
        <w:ind w:left="2149" w:hanging="360"/>
      </w:pPr>
    </w:lvl>
    <w:lvl w:ilvl="2">
      <w:start w:val="1"/>
      <w:numFmt w:val="lowerRoman"/>
      <w:lvlText w:val="%2.%3"/>
      <w:lvlJc w:val="right"/>
      <w:pPr>
        <w:tabs>
          <w:tab w:val="num" w:pos="1440"/>
        </w:tabs>
        <w:ind w:left="2869" w:hanging="180"/>
      </w:pPr>
    </w:lvl>
    <w:lvl w:ilvl="3">
      <w:start w:val="1"/>
      <w:numFmt w:val="decimal"/>
      <w:lvlText w:val="%3.%4"/>
      <w:lvlJc w:val="left"/>
      <w:pPr>
        <w:tabs>
          <w:tab w:val="num" w:pos="1800"/>
        </w:tabs>
        <w:ind w:left="3589" w:hanging="360"/>
      </w:pPr>
    </w:lvl>
    <w:lvl w:ilvl="4">
      <w:start w:val="1"/>
      <w:numFmt w:val="lowerLetter"/>
      <w:lvlText w:val="%4.%5"/>
      <w:lvlJc w:val="left"/>
      <w:pPr>
        <w:tabs>
          <w:tab w:val="num" w:pos="2160"/>
        </w:tabs>
        <w:ind w:left="4309" w:hanging="360"/>
      </w:pPr>
    </w:lvl>
    <w:lvl w:ilvl="5">
      <w:start w:val="1"/>
      <w:numFmt w:val="lowerRoman"/>
      <w:lvlText w:val="%5.%6"/>
      <w:lvlJc w:val="right"/>
      <w:pPr>
        <w:tabs>
          <w:tab w:val="num" w:pos="2520"/>
        </w:tabs>
        <w:ind w:left="5029" w:hanging="180"/>
      </w:pPr>
    </w:lvl>
    <w:lvl w:ilvl="6">
      <w:start w:val="1"/>
      <w:numFmt w:val="decimal"/>
      <w:lvlText w:val="%6.%7"/>
      <w:lvlJc w:val="left"/>
      <w:pPr>
        <w:tabs>
          <w:tab w:val="num" w:pos="2880"/>
        </w:tabs>
        <w:ind w:left="5749" w:hanging="360"/>
      </w:pPr>
    </w:lvl>
    <w:lvl w:ilvl="7">
      <w:start w:val="1"/>
      <w:numFmt w:val="lowerLetter"/>
      <w:lvlText w:val="%7.%8"/>
      <w:lvlJc w:val="left"/>
      <w:pPr>
        <w:tabs>
          <w:tab w:val="num" w:pos="3240"/>
        </w:tabs>
        <w:ind w:left="6469" w:hanging="360"/>
      </w:pPr>
    </w:lvl>
    <w:lvl w:ilvl="8">
      <w:start w:val="1"/>
      <w:numFmt w:val="lowerRoman"/>
      <w:lvlText w:val="%8.%9"/>
      <w:lvlJc w:val="right"/>
      <w:pPr>
        <w:tabs>
          <w:tab w:val="num" w:pos="3600"/>
        </w:tabs>
        <w:ind w:left="7189" w:hanging="180"/>
      </w:pPr>
    </w:lvl>
  </w:abstractNum>
  <w:abstractNum w:abstractNumId="6" w15:restartNumberingAfterBreak="0">
    <w:nsid w:val="3B7D7B73"/>
    <w:multiLevelType w:val="hybridMultilevel"/>
    <w:tmpl w:val="8234982E"/>
    <w:lvl w:ilvl="0" w:tplc="04140001">
      <w:start w:val="1"/>
      <w:numFmt w:val="bullet"/>
      <w:lvlText w:val=""/>
      <w:lvlJc w:val="left"/>
      <w:pPr>
        <w:ind w:left="1429" w:hanging="360"/>
      </w:pPr>
      <w:rPr>
        <w:rFonts w:ascii="Symbol" w:hAnsi="Symbol" w:hint="default"/>
      </w:rPr>
    </w:lvl>
    <w:lvl w:ilvl="1" w:tplc="04140003" w:tentative="1">
      <w:start w:val="1"/>
      <w:numFmt w:val="bullet"/>
      <w:lvlText w:val="o"/>
      <w:lvlJc w:val="left"/>
      <w:pPr>
        <w:ind w:left="2149" w:hanging="360"/>
      </w:pPr>
      <w:rPr>
        <w:rFonts w:ascii="Courier New" w:hAnsi="Courier New" w:cs="Courier New" w:hint="default"/>
      </w:rPr>
    </w:lvl>
    <w:lvl w:ilvl="2" w:tplc="04140005" w:tentative="1">
      <w:start w:val="1"/>
      <w:numFmt w:val="bullet"/>
      <w:lvlText w:val=""/>
      <w:lvlJc w:val="left"/>
      <w:pPr>
        <w:ind w:left="2869" w:hanging="360"/>
      </w:pPr>
      <w:rPr>
        <w:rFonts w:ascii="Wingdings" w:hAnsi="Wingdings" w:hint="default"/>
      </w:rPr>
    </w:lvl>
    <w:lvl w:ilvl="3" w:tplc="04140001" w:tentative="1">
      <w:start w:val="1"/>
      <w:numFmt w:val="bullet"/>
      <w:lvlText w:val=""/>
      <w:lvlJc w:val="left"/>
      <w:pPr>
        <w:ind w:left="3589" w:hanging="360"/>
      </w:pPr>
      <w:rPr>
        <w:rFonts w:ascii="Symbol" w:hAnsi="Symbol" w:hint="default"/>
      </w:rPr>
    </w:lvl>
    <w:lvl w:ilvl="4" w:tplc="04140003" w:tentative="1">
      <w:start w:val="1"/>
      <w:numFmt w:val="bullet"/>
      <w:lvlText w:val="o"/>
      <w:lvlJc w:val="left"/>
      <w:pPr>
        <w:ind w:left="4309" w:hanging="360"/>
      </w:pPr>
      <w:rPr>
        <w:rFonts w:ascii="Courier New" w:hAnsi="Courier New" w:cs="Courier New" w:hint="default"/>
      </w:rPr>
    </w:lvl>
    <w:lvl w:ilvl="5" w:tplc="04140005" w:tentative="1">
      <w:start w:val="1"/>
      <w:numFmt w:val="bullet"/>
      <w:lvlText w:val=""/>
      <w:lvlJc w:val="left"/>
      <w:pPr>
        <w:ind w:left="5029" w:hanging="360"/>
      </w:pPr>
      <w:rPr>
        <w:rFonts w:ascii="Wingdings" w:hAnsi="Wingdings" w:hint="default"/>
      </w:rPr>
    </w:lvl>
    <w:lvl w:ilvl="6" w:tplc="04140001" w:tentative="1">
      <w:start w:val="1"/>
      <w:numFmt w:val="bullet"/>
      <w:lvlText w:val=""/>
      <w:lvlJc w:val="left"/>
      <w:pPr>
        <w:ind w:left="5749" w:hanging="360"/>
      </w:pPr>
      <w:rPr>
        <w:rFonts w:ascii="Symbol" w:hAnsi="Symbol" w:hint="default"/>
      </w:rPr>
    </w:lvl>
    <w:lvl w:ilvl="7" w:tplc="04140003" w:tentative="1">
      <w:start w:val="1"/>
      <w:numFmt w:val="bullet"/>
      <w:lvlText w:val="o"/>
      <w:lvlJc w:val="left"/>
      <w:pPr>
        <w:ind w:left="6469" w:hanging="360"/>
      </w:pPr>
      <w:rPr>
        <w:rFonts w:ascii="Courier New" w:hAnsi="Courier New" w:cs="Courier New" w:hint="default"/>
      </w:rPr>
    </w:lvl>
    <w:lvl w:ilvl="8" w:tplc="04140005" w:tentative="1">
      <w:start w:val="1"/>
      <w:numFmt w:val="bullet"/>
      <w:lvlText w:val=""/>
      <w:lvlJc w:val="left"/>
      <w:pPr>
        <w:ind w:left="7189" w:hanging="360"/>
      </w:pPr>
      <w:rPr>
        <w:rFonts w:ascii="Wingdings" w:hAnsi="Wingdings" w:hint="default"/>
      </w:rPr>
    </w:lvl>
  </w:abstractNum>
  <w:abstractNum w:abstractNumId="7" w15:restartNumberingAfterBreak="0">
    <w:nsid w:val="3E5455AF"/>
    <w:multiLevelType w:val="multilevel"/>
    <w:tmpl w:val="AAE81338"/>
    <w:lvl w:ilvl="0">
      <w:start w:val="7"/>
      <w:numFmt w:val="decimal"/>
      <w:lvlText w:val="%1"/>
      <w:lvlJc w:val="left"/>
      <w:pPr>
        <w:tabs>
          <w:tab w:val="num" w:pos="720"/>
        </w:tabs>
        <w:ind w:left="360" w:hanging="360"/>
      </w:pPr>
    </w:lvl>
    <w:lvl w:ilvl="1">
      <w:start w:val="1"/>
      <w:numFmt w:val="decimal"/>
      <w:lvlText w:val="%1.%2"/>
      <w:lvlJc w:val="left"/>
      <w:pPr>
        <w:tabs>
          <w:tab w:val="num" w:pos="1080"/>
        </w:tabs>
        <w:ind w:left="1068" w:hanging="360"/>
      </w:pPr>
    </w:lvl>
    <w:lvl w:ilvl="2">
      <w:start w:val="1"/>
      <w:numFmt w:val="decimal"/>
      <w:lvlText w:val="%1.%2.%3"/>
      <w:lvlJc w:val="left"/>
      <w:pPr>
        <w:tabs>
          <w:tab w:val="num" w:pos="1440"/>
        </w:tabs>
        <w:ind w:left="2136" w:hanging="720"/>
      </w:pPr>
    </w:lvl>
    <w:lvl w:ilvl="3">
      <w:start w:val="1"/>
      <w:numFmt w:val="decimal"/>
      <w:lvlText w:val="%1.%2.%3.%4"/>
      <w:lvlJc w:val="left"/>
      <w:pPr>
        <w:tabs>
          <w:tab w:val="num" w:pos="1800"/>
        </w:tabs>
        <w:ind w:left="2844" w:hanging="720"/>
      </w:pPr>
    </w:lvl>
    <w:lvl w:ilvl="4">
      <w:start w:val="1"/>
      <w:numFmt w:val="decimal"/>
      <w:lvlText w:val="%1.%2.%3.%4.%5"/>
      <w:lvlJc w:val="left"/>
      <w:pPr>
        <w:tabs>
          <w:tab w:val="num" w:pos="2160"/>
        </w:tabs>
        <w:ind w:left="3912" w:hanging="1080"/>
      </w:pPr>
    </w:lvl>
    <w:lvl w:ilvl="5">
      <w:start w:val="1"/>
      <w:numFmt w:val="decimal"/>
      <w:lvlText w:val="%1.%2.%3.%4.%5.%6"/>
      <w:lvlJc w:val="left"/>
      <w:pPr>
        <w:tabs>
          <w:tab w:val="num" w:pos="2520"/>
        </w:tabs>
        <w:ind w:left="4620" w:hanging="1080"/>
      </w:pPr>
    </w:lvl>
    <w:lvl w:ilvl="6">
      <w:start w:val="1"/>
      <w:numFmt w:val="decimal"/>
      <w:lvlText w:val="%1.%2.%3.%4.%5.%6.%7"/>
      <w:lvlJc w:val="left"/>
      <w:pPr>
        <w:tabs>
          <w:tab w:val="num" w:pos="2880"/>
        </w:tabs>
        <w:ind w:left="5688" w:hanging="1440"/>
      </w:pPr>
    </w:lvl>
    <w:lvl w:ilvl="7">
      <w:start w:val="1"/>
      <w:numFmt w:val="decimal"/>
      <w:lvlText w:val="%1.%2.%3.%4.%5.%6.%7.%8"/>
      <w:lvlJc w:val="left"/>
      <w:pPr>
        <w:tabs>
          <w:tab w:val="num" w:pos="3240"/>
        </w:tabs>
        <w:ind w:left="6396" w:hanging="1440"/>
      </w:pPr>
    </w:lvl>
    <w:lvl w:ilvl="8">
      <w:start w:val="1"/>
      <w:numFmt w:val="decimal"/>
      <w:lvlText w:val="%1.%2.%3.%4.%5.%6.%7.%8.%9"/>
      <w:lvlJc w:val="left"/>
      <w:pPr>
        <w:tabs>
          <w:tab w:val="num" w:pos="3600"/>
        </w:tabs>
        <w:ind w:left="7464" w:hanging="1800"/>
      </w:pPr>
    </w:lvl>
  </w:abstractNum>
  <w:abstractNum w:abstractNumId="8" w15:restartNumberingAfterBreak="0">
    <w:nsid w:val="401E7CF8"/>
    <w:multiLevelType w:val="multilevel"/>
    <w:tmpl w:val="18E45424"/>
    <w:lvl w:ilvl="0">
      <w:start w:val="1"/>
      <w:numFmt w:val="bullet"/>
      <w:lvlText w:val=""/>
      <w:lvlJc w:val="left"/>
      <w:pPr>
        <w:tabs>
          <w:tab w:val="num" w:pos="720"/>
        </w:tabs>
        <w:ind w:left="1428" w:hanging="360"/>
      </w:pPr>
      <w:rPr>
        <w:rFonts w:ascii="Symbol" w:hAnsi="Symbol" w:cs="Symbol" w:hint="default"/>
      </w:rPr>
    </w:lvl>
    <w:lvl w:ilvl="1">
      <w:start w:val="1"/>
      <w:numFmt w:val="bullet"/>
      <w:lvlText w:val="o"/>
      <w:lvlJc w:val="left"/>
      <w:pPr>
        <w:tabs>
          <w:tab w:val="num" w:pos="1080"/>
        </w:tabs>
        <w:ind w:left="2148" w:hanging="360"/>
      </w:pPr>
      <w:rPr>
        <w:rFonts w:ascii="Courier New" w:hAnsi="Courier New" w:cs="Courier New" w:hint="default"/>
      </w:rPr>
    </w:lvl>
    <w:lvl w:ilvl="2">
      <w:start w:val="1"/>
      <w:numFmt w:val="bullet"/>
      <w:lvlText w:val=""/>
      <w:lvlJc w:val="left"/>
      <w:pPr>
        <w:tabs>
          <w:tab w:val="num" w:pos="1440"/>
        </w:tabs>
        <w:ind w:left="2868" w:hanging="360"/>
      </w:pPr>
      <w:rPr>
        <w:rFonts w:ascii="Wingdings" w:hAnsi="Wingdings" w:cs="Wingdings" w:hint="default"/>
      </w:rPr>
    </w:lvl>
    <w:lvl w:ilvl="3">
      <w:start w:val="1"/>
      <w:numFmt w:val="bullet"/>
      <w:lvlText w:val=""/>
      <w:lvlJc w:val="left"/>
      <w:pPr>
        <w:tabs>
          <w:tab w:val="num" w:pos="1800"/>
        </w:tabs>
        <w:ind w:left="3588" w:hanging="360"/>
      </w:pPr>
      <w:rPr>
        <w:rFonts w:ascii="Symbol" w:hAnsi="Symbol" w:cs="Symbol" w:hint="default"/>
      </w:rPr>
    </w:lvl>
    <w:lvl w:ilvl="4">
      <w:start w:val="1"/>
      <w:numFmt w:val="bullet"/>
      <w:lvlText w:val="o"/>
      <w:lvlJc w:val="left"/>
      <w:pPr>
        <w:tabs>
          <w:tab w:val="num" w:pos="2160"/>
        </w:tabs>
        <w:ind w:left="4308" w:hanging="360"/>
      </w:pPr>
      <w:rPr>
        <w:rFonts w:ascii="Courier New" w:hAnsi="Courier New" w:cs="Courier New" w:hint="default"/>
      </w:rPr>
    </w:lvl>
    <w:lvl w:ilvl="5">
      <w:start w:val="1"/>
      <w:numFmt w:val="bullet"/>
      <w:lvlText w:val=""/>
      <w:lvlJc w:val="left"/>
      <w:pPr>
        <w:tabs>
          <w:tab w:val="num" w:pos="2520"/>
        </w:tabs>
        <w:ind w:left="5028" w:hanging="360"/>
      </w:pPr>
      <w:rPr>
        <w:rFonts w:ascii="Wingdings" w:hAnsi="Wingdings" w:cs="Wingdings" w:hint="default"/>
      </w:rPr>
    </w:lvl>
    <w:lvl w:ilvl="6">
      <w:start w:val="1"/>
      <w:numFmt w:val="bullet"/>
      <w:lvlText w:val=""/>
      <w:lvlJc w:val="left"/>
      <w:pPr>
        <w:tabs>
          <w:tab w:val="num" w:pos="2880"/>
        </w:tabs>
        <w:ind w:left="5748" w:hanging="360"/>
      </w:pPr>
      <w:rPr>
        <w:rFonts w:ascii="Symbol" w:hAnsi="Symbol" w:cs="Symbol" w:hint="default"/>
      </w:rPr>
    </w:lvl>
    <w:lvl w:ilvl="7">
      <w:start w:val="1"/>
      <w:numFmt w:val="bullet"/>
      <w:lvlText w:val="o"/>
      <w:lvlJc w:val="left"/>
      <w:pPr>
        <w:tabs>
          <w:tab w:val="num" w:pos="3240"/>
        </w:tabs>
        <w:ind w:left="6468" w:hanging="360"/>
      </w:pPr>
      <w:rPr>
        <w:rFonts w:ascii="Courier New" w:hAnsi="Courier New" w:cs="Courier New" w:hint="default"/>
      </w:rPr>
    </w:lvl>
    <w:lvl w:ilvl="8">
      <w:start w:val="1"/>
      <w:numFmt w:val="bullet"/>
      <w:lvlText w:val=""/>
      <w:lvlJc w:val="left"/>
      <w:pPr>
        <w:tabs>
          <w:tab w:val="num" w:pos="3600"/>
        </w:tabs>
        <w:ind w:left="7188" w:hanging="360"/>
      </w:pPr>
      <w:rPr>
        <w:rFonts w:ascii="Wingdings" w:hAnsi="Wingdings" w:cs="Wingdings" w:hint="default"/>
      </w:rPr>
    </w:lvl>
  </w:abstractNum>
  <w:abstractNum w:abstractNumId="9" w15:restartNumberingAfterBreak="0">
    <w:nsid w:val="4E9905F7"/>
    <w:multiLevelType w:val="hybridMultilevel"/>
    <w:tmpl w:val="E6FAC306"/>
    <w:lvl w:ilvl="0" w:tplc="04140001">
      <w:start w:val="1"/>
      <w:numFmt w:val="bullet"/>
      <w:lvlText w:val=""/>
      <w:lvlJc w:val="left"/>
      <w:pPr>
        <w:ind w:left="1429" w:hanging="360"/>
      </w:pPr>
      <w:rPr>
        <w:rFonts w:ascii="Symbol" w:hAnsi="Symbol" w:hint="default"/>
      </w:rPr>
    </w:lvl>
    <w:lvl w:ilvl="1" w:tplc="04140003" w:tentative="1">
      <w:start w:val="1"/>
      <w:numFmt w:val="bullet"/>
      <w:lvlText w:val="o"/>
      <w:lvlJc w:val="left"/>
      <w:pPr>
        <w:ind w:left="2149" w:hanging="360"/>
      </w:pPr>
      <w:rPr>
        <w:rFonts w:ascii="Courier New" w:hAnsi="Courier New" w:cs="Courier New" w:hint="default"/>
      </w:rPr>
    </w:lvl>
    <w:lvl w:ilvl="2" w:tplc="04140005" w:tentative="1">
      <w:start w:val="1"/>
      <w:numFmt w:val="bullet"/>
      <w:lvlText w:val=""/>
      <w:lvlJc w:val="left"/>
      <w:pPr>
        <w:ind w:left="2869" w:hanging="360"/>
      </w:pPr>
      <w:rPr>
        <w:rFonts w:ascii="Wingdings" w:hAnsi="Wingdings" w:hint="default"/>
      </w:rPr>
    </w:lvl>
    <w:lvl w:ilvl="3" w:tplc="04140001" w:tentative="1">
      <w:start w:val="1"/>
      <w:numFmt w:val="bullet"/>
      <w:lvlText w:val=""/>
      <w:lvlJc w:val="left"/>
      <w:pPr>
        <w:ind w:left="3589" w:hanging="360"/>
      </w:pPr>
      <w:rPr>
        <w:rFonts w:ascii="Symbol" w:hAnsi="Symbol" w:hint="default"/>
      </w:rPr>
    </w:lvl>
    <w:lvl w:ilvl="4" w:tplc="04140003" w:tentative="1">
      <w:start w:val="1"/>
      <w:numFmt w:val="bullet"/>
      <w:lvlText w:val="o"/>
      <w:lvlJc w:val="left"/>
      <w:pPr>
        <w:ind w:left="4309" w:hanging="360"/>
      </w:pPr>
      <w:rPr>
        <w:rFonts w:ascii="Courier New" w:hAnsi="Courier New" w:cs="Courier New" w:hint="default"/>
      </w:rPr>
    </w:lvl>
    <w:lvl w:ilvl="5" w:tplc="04140005" w:tentative="1">
      <w:start w:val="1"/>
      <w:numFmt w:val="bullet"/>
      <w:lvlText w:val=""/>
      <w:lvlJc w:val="left"/>
      <w:pPr>
        <w:ind w:left="5029" w:hanging="360"/>
      </w:pPr>
      <w:rPr>
        <w:rFonts w:ascii="Wingdings" w:hAnsi="Wingdings" w:hint="default"/>
      </w:rPr>
    </w:lvl>
    <w:lvl w:ilvl="6" w:tplc="04140001" w:tentative="1">
      <w:start w:val="1"/>
      <w:numFmt w:val="bullet"/>
      <w:lvlText w:val=""/>
      <w:lvlJc w:val="left"/>
      <w:pPr>
        <w:ind w:left="5749" w:hanging="360"/>
      </w:pPr>
      <w:rPr>
        <w:rFonts w:ascii="Symbol" w:hAnsi="Symbol" w:hint="default"/>
      </w:rPr>
    </w:lvl>
    <w:lvl w:ilvl="7" w:tplc="04140003" w:tentative="1">
      <w:start w:val="1"/>
      <w:numFmt w:val="bullet"/>
      <w:lvlText w:val="o"/>
      <w:lvlJc w:val="left"/>
      <w:pPr>
        <w:ind w:left="6469" w:hanging="360"/>
      </w:pPr>
      <w:rPr>
        <w:rFonts w:ascii="Courier New" w:hAnsi="Courier New" w:cs="Courier New" w:hint="default"/>
      </w:rPr>
    </w:lvl>
    <w:lvl w:ilvl="8" w:tplc="04140005" w:tentative="1">
      <w:start w:val="1"/>
      <w:numFmt w:val="bullet"/>
      <w:lvlText w:val=""/>
      <w:lvlJc w:val="left"/>
      <w:pPr>
        <w:ind w:left="7189" w:hanging="360"/>
      </w:pPr>
      <w:rPr>
        <w:rFonts w:ascii="Wingdings" w:hAnsi="Wingdings" w:hint="default"/>
      </w:rPr>
    </w:lvl>
  </w:abstractNum>
  <w:abstractNum w:abstractNumId="10" w15:restartNumberingAfterBreak="0">
    <w:nsid w:val="53471C51"/>
    <w:multiLevelType w:val="multilevel"/>
    <w:tmpl w:val="EC2873E6"/>
    <w:lvl w:ilvl="0">
      <w:start w:val="1"/>
      <w:numFmt w:val="decimal"/>
      <w:lvlText w:val="%1"/>
      <w:lvlJc w:val="left"/>
      <w:pPr>
        <w:tabs>
          <w:tab w:val="num" w:pos="720"/>
        </w:tabs>
        <w:ind w:left="720" w:hanging="360"/>
      </w:pPr>
      <w:rPr>
        <w:rFonts w:cs="Arial"/>
        <w:b/>
        <w:sz w:val="28"/>
        <w:szCs w:val="28"/>
      </w:rPr>
    </w:lvl>
    <w:lvl w:ilvl="1">
      <w:start w:val="2"/>
      <w:numFmt w:val="decimal"/>
      <w:lvlText w:val="%1.%2"/>
      <w:lvlJc w:val="left"/>
      <w:pPr>
        <w:tabs>
          <w:tab w:val="num" w:pos="1080"/>
        </w:tabs>
        <w:ind w:left="1104" w:hanging="396"/>
      </w:pPr>
    </w:lvl>
    <w:lvl w:ilvl="2">
      <w:start w:val="1"/>
      <w:numFmt w:val="decimal"/>
      <w:lvlText w:val="%1.%2.%3"/>
      <w:lvlJc w:val="left"/>
      <w:pPr>
        <w:tabs>
          <w:tab w:val="num" w:pos="1440"/>
        </w:tabs>
        <w:ind w:left="1776" w:hanging="720"/>
      </w:pPr>
    </w:lvl>
    <w:lvl w:ilvl="3">
      <w:start w:val="1"/>
      <w:numFmt w:val="decimal"/>
      <w:lvlText w:val="%1.%2.%3.%4"/>
      <w:lvlJc w:val="left"/>
      <w:pPr>
        <w:tabs>
          <w:tab w:val="num" w:pos="1800"/>
        </w:tabs>
        <w:ind w:left="2484" w:hanging="1080"/>
      </w:pPr>
    </w:lvl>
    <w:lvl w:ilvl="4">
      <w:start w:val="1"/>
      <w:numFmt w:val="decimal"/>
      <w:lvlText w:val="%1.%2.%3.%4.%5"/>
      <w:lvlJc w:val="left"/>
      <w:pPr>
        <w:tabs>
          <w:tab w:val="num" w:pos="2160"/>
        </w:tabs>
        <w:ind w:left="2832" w:hanging="1080"/>
      </w:pPr>
    </w:lvl>
    <w:lvl w:ilvl="5">
      <w:start w:val="1"/>
      <w:numFmt w:val="decimal"/>
      <w:lvlText w:val="%1.%2.%3.%4.%5.%6"/>
      <w:lvlJc w:val="left"/>
      <w:pPr>
        <w:tabs>
          <w:tab w:val="num" w:pos="2520"/>
        </w:tabs>
        <w:ind w:left="3540" w:hanging="1440"/>
      </w:pPr>
    </w:lvl>
    <w:lvl w:ilvl="6">
      <w:start w:val="1"/>
      <w:numFmt w:val="decimal"/>
      <w:lvlText w:val="%1.%2.%3.%4.%5.%6.%7"/>
      <w:lvlJc w:val="left"/>
      <w:pPr>
        <w:tabs>
          <w:tab w:val="num" w:pos="2880"/>
        </w:tabs>
        <w:ind w:left="3888" w:hanging="1440"/>
      </w:pPr>
    </w:lvl>
    <w:lvl w:ilvl="7">
      <w:start w:val="1"/>
      <w:numFmt w:val="decimal"/>
      <w:lvlText w:val="%1.%2.%3.%4.%5.%6.%7.%8"/>
      <w:lvlJc w:val="left"/>
      <w:pPr>
        <w:tabs>
          <w:tab w:val="num" w:pos="3240"/>
        </w:tabs>
        <w:ind w:left="4596" w:hanging="1800"/>
      </w:pPr>
    </w:lvl>
    <w:lvl w:ilvl="8">
      <w:start w:val="1"/>
      <w:numFmt w:val="decimal"/>
      <w:lvlText w:val="%1.%2.%3.%4.%5.%6.%7.%8.%9"/>
      <w:lvlJc w:val="left"/>
      <w:pPr>
        <w:tabs>
          <w:tab w:val="num" w:pos="3600"/>
        </w:tabs>
        <w:ind w:left="4944" w:hanging="1800"/>
      </w:pPr>
    </w:lvl>
  </w:abstractNum>
  <w:abstractNum w:abstractNumId="11" w15:restartNumberingAfterBreak="0">
    <w:nsid w:val="571049E7"/>
    <w:multiLevelType w:val="hybridMultilevel"/>
    <w:tmpl w:val="EE7A774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2" w15:restartNumberingAfterBreak="0">
    <w:nsid w:val="58CB3749"/>
    <w:multiLevelType w:val="multilevel"/>
    <w:tmpl w:val="5A7A73EA"/>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5D792C9C"/>
    <w:multiLevelType w:val="multilevel"/>
    <w:tmpl w:val="2CDC68F8"/>
    <w:lvl w:ilvl="0">
      <w:start w:val="4"/>
      <w:numFmt w:val="decimal"/>
      <w:lvlText w:val="%1"/>
      <w:lvlJc w:val="left"/>
      <w:pPr>
        <w:tabs>
          <w:tab w:val="num" w:pos="720"/>
        </w:tabs>
        <w:ind w:left="360" w:hanging="360"/>
      </w:pPr>
    </w:lvl>
    <w:lvl w:ilvl="1">
      <w:start w:val="1"/>
      <w:numFmt w:val="decimal"/>
      <w:lvlText w:val="%1.%2"/>
      <w:lvlJc w:val="left"/>
      <w:pPr>
        <w:tabs>
          <w:tab w:val="num" w:pos="1080"/>
        </w:tabs>
        <w:ind w:left="1068" w:hanging="360"/>
      </w:pPr>
      <w:rPr>
        <w:b/>
        <w:color w:val="auto"/>
      </w:rPr>
    </w:lvl>
    <w:lvl w:ilvl="2">
      <w:start w:val="1"/>
      <w:numFmt w:val="decimal"/>
      <w:lvlText w:val="%1.%2.%3"/>
      <w:lvlJc w:val="left"/>
      <w:pPr>
        <w:tabs>
          <w:tab w:val="num" w:pos="1440"/>
        </w:tabs>
        <w:ind w:left="2136" w:hanging="720"/>
      </w:pPr>
    </w:lvl>
    <w:lvl w:ilvl="3">
      <w:start w:val="1"/>
      <w:numFmt w:val="decimal"/>
      <w:lvlText w:val="%1.%2.%3.%4"/>
      <w:lvlJc w:val="left"/>
      <w:pPr>
        <w:tabs>
          <w:tab w:val="num" w:pos="1800"/>
        </w:tabs>
        <w:ind w:left="2844" w:hanging="720"/>
      </w:pPr>
    </w:lvl>
    <w:lvl w:ilvl="4">
      <w:start w:val="1"/>
      <w:numFmt w:val="decimal"/>
      <w:lvlText w:val="%1.%2.%3.%4.%5"/>
      <w:lvlJc w:val="left"/>
      <w:pPr>
        <w:tabs>
          <w:tab w:val="num" w:pos="2160"/>
        </w:tabs>
        <w:ind w:left="3552" w:hanging="720"/>
      </w:pPr>
    </w:lvl>
    <w:lvl w:ilvl="5">
      <w:start w:val="1"/>
      <w:numFmt w:val="decimal"/>
      <w:lvlText w:val="%1.%2.%3.%4.%5.%6"/>
      <w:lvlJc w:val="left"/>
      <w:pPr>
        <w:tabs>
          <w:tab w:val="num" w:pos="2520"/>
        </w:tabs>
        <w:ind w:left="4620" w:hanging="1080"/>
      </w:pPr>
    </w:lvl>
    <w:lvl w:ilvl="6">
      <w:start w:val="1"/>
      <w:numFmt w:val="decimal"/>
      <w:lvlText w:val="%1.%2.%3.%4.%5.%6.%7"/>
      <w:lvlJc w:val="left"/>
      <w:pPr>
        <w:tabs>
          <w:tab w:val="num" w:pos="2880"/>
        </w:tabs>
        <w:ind w:left="5328" w:hanging="1080"/>
      </w:pPr>
    </w:lvl>
    <w:lvl w:ilvl="7">
      <w:start w:val="1"/>
      <w:numFmt w:val="decimal"/>
      <w:lvlText w:val="%1.%2.%3.%4.%5.%6.%7.%8"/>
      <w:lvlJc w:val="left"/>
      <w:pPr>
        <w:tabs>
          <w:tab w:val="num" w:pos="3240"/>
        </w:tabs>
        <w:ind w:left="6396" w:hanging="1440"/>
      </w:pPr>
    </w:lvl>
    <w:lvl w:ilvl="8">
      <w:start w:val="1"/>
      <w:numFmt w:val="decimal"/>
      <w:lvlText w:val="%1.%2.%3.%4.%5.%6.%7.%8.%9"/>
      <w:lvlJc w:val="left"/>
      <w:pPr>
        <w:tabs>
          <w:tab w:val="num" w:pos="3600"/>
        </w:tabs>
        <w:ind w:left="7104" w:hanging="1440"/>
      </w:pPr>
    </w:lvl>
  </w:abstractNum>
  <w:abstractNum w:abstractNumId="14" w15:restartNumberingAfterBreak="0">
    <w:nsid w:val="62EB2CF7"/>
    <w:multiLevelType w:val="multilevel"/>
    <w:tmpl w:val="8E76ED74"/>
    <w:lvl w:ilvl="0">
      <w:start w:val="1"/>
      <w:numFmt w:val="bullet"/>
      <w:lvlText w:val=""/>
      <w:lvlJc w:val="left"/>
      <w:pPr>
        <w:tabs>
          <w:tab w:val="num" w:pos="720"/>
        </w:tabs>
        <w:ind w:left="1428" w:hanging="360"/>
      </w:pPr>
      <w:rPr>
        <w:rFonts w:ascii="Symbol" w:hAnsi="Symbol" w:cs="Symbol" w:hint="default"/>
      </w:rPr>
    </w:lvl>
    <w:lvl w:ilvl="1">
      <w:start w:val="1"/>
      <w:numFmt w:val="bullet"/>
      <w:lvlText w:val="o"/>
      <w:lvlJc w:val="left"/>
      <w:pPr>
        <w:tabs>
          <w:tab w:val="num" w:pos="1080"/>
        </w:tabs>
        <w:ind w:left="2148" w:hanging="360"/>
      </w:pPr>
      <w:rPr>
        <w:rFonts w:ascii="Courier New" w:hAnsi="Courier New" w:cs="Courier New" w:hint="default"/>
      </w:rPr>
    </w:lvl>
    <w:lvl w:ilvl="2">
      <w:start w:val="1"/>
      <w:numFmt w:val="bullet"/>
      <w:lvlText w:val=""/>
      <w:lvlJc w:val="left"/>
      <w:pPr>
        <w:tabs>
          <w:tab w:val="num" w:pos="1440"/>
        </w:tabs>
        <w:ind w:left="2868" w:hanging="360"/>
      </w:pPr>
      <w:rPr>
        <w:rFonts w:ascii="Wingdings" w:hAnsi="Wingdings" w:cs="Wingdings" w:hint="default"/>
      </w:rPr>
    </w:lvl>
    <w:lvl w:ilvl="3">
      <w:start w:val="1"/>
      <w:numFmt w:val="bullet"/>
      <w:lvlText w:val=""/>
      <w:lvlJc w:val="left"/>
      <w:pPr>
        <w:tabs>
          <w:tab w:val="num" w:pos="1800"/>
        </w:tabs>
        <w:ind w:left="3588" w:hanging="360"/>
      </w:pPr>
      <w:rPr>
        <w:rFonts w:ascii="Symbol" w:hAnsi="Symbol" w:cs="Symbol" w:hint="default"/>
      </w:rPr>
    </w:lvl>
    <w:lvl w:ilvl="4">
      <w:start w:val="1"/>
      <w:numFmt w:val="bullet"/>
      <w:lvlText w:val="o"/>
      <w:lvlJc w:val="left"/>
      <w:pPr>
        <w:tabs>
          <w:tab w:val="num" w:pos="2160"/>
        </w:tabs>
        <w:ind w:left="4308" w:hanging="360"/>
      </w:pPr>
      <w:rPr>
        <w:rFonts w:ascii="Courier New" w:hAnsi="Courier New" w:cs="Courier New" w:hint="default"/>
      </w:rPr>
    </w:lvl>
    <w:lvl w:ilvl="5">
      <w:start w:val="1"/>
      <w:numFmt w:val="bullet"/>
      <w:lvlText w:val=""/>
      <w:lvlJc w:val="left"/>
      <w:pPr>
        <w:tabs>
          <w:tab w:val="num" w:pos="2520"/>
        </w:tabs>
        <w:ind w:left="5028" w:hanging="360"/>
      </w:pPr>
      <w:rPr>
        <w:rFonts w:ascii="Wingdings" w:hAnsi="Wingdings" w:cs="Wingdings" w:hint="default"/>
      </w:rPr>
    </w:lvl>
    <w:lvl w:ilvl="6">
      <w:start w:val="1"/>
      <w:numFmt w:val="bullet"/>
      <w:lvlText w:val=""/>
      <w:lvlJc w:val="left"/>
      <w:pPr>
        <w:tabs>
          <w:tab w:val="num" w:pos="2880"/>
        </w:tabs>
        <w:ind w:left="5748" w:hanging="360"/>
      </w:pPr>
      <w:rPr>
        <w:rFonts w:ascii="Symbol" w:hAnsi="Symbol" w:cs="Symbol" w:hint="default"/>
      </w:rPr>
    </w:lvl>
    <w:lvl w:ilvl="7">
      <w:start w:val="1"/>
      <w:numFmt w:val="bullet"/>
      <w:lvlText w:val="o"/>
      <w:lvlJc w:val="left"/>
      <w:pPr>
        <w:tabs>
          <w:tab w:val="num" w:pos="3240"/>
        </w:tabs>
        <w:ind w:left="6468" w:hanging="360"/>
      </w:pPr>
      <w:rPr>
        <w:rFonts w:ascii="Courier New" w:hAnsi="Courier New" w:cs="Courier New" w:hint="default"/>
      </w:rPr>
    </w:lvl>
    <w:lvl w:ilvl="8">
      <w:start w:val="1"/>
      <w:numFmt w:val="bullet"/>
      <w:lvlText w:val=""/>
      <w:lvlJc w:val="left"/>
      <w:pPr>
        <w:tabs>
          <w:tab w:val="num" w:pos="3600"/>
        </w:tabs>
        <w:ind w:left="7188" w:hanging="360"/>
      </w:pPr>
      <w:rPr>
        <w:rFonts w:ascii="Wingdings" w:hAnsi="Wingdings" w:cs="Wingdings" w:hint="default"/>
      </w:rPr>
    </w:lvl>
  </w:abstractNum>
  <w:abstractNum w:abstractNumId="15" w15:restartNumberingAfterBreak="0">
    <w:nsid w:val="6880542F"/>
    <w:multiLevelType w:val="multilevel"/>
    <w:tmpl w:val="957AFEBA"/>
    <w:lvl w:ilvl="0">
      <w:start w:val="1"/>
      <w:numFmt w:val="decimal"/>
      <w:lvlText w:val="%1"/>
      <w:lvlJc w:val="left"/>
      <w:pPr>
        <w:tabs>
          <w:tab w:val="num" w:pos="720"/>
        </w:tabs>
        <w:ind w:left="1040" w:hanging="360"/>
      </w:pPr>
    </w:lvl>
    <w:lvl w:ilvl="1">
      <w:start w:val="1"/>
      <w:numFmt w:val="lowerLetter"/>
      <w:lvlText w:val="%1.%2"/>
      <w:lvlJc w:val="left"/>
      <w:pPr>
        <w:tabs>
          <w:tab w:val="num" w:pos="1080"/>
        </w:tabs>
        <w:ind w:left="1760" w:hanging="360"/>
      </w:pPr>
    </w:lvl>
    <w:lvl w:ilvl="2">
      <w:start w:val="1"/>
      <w:numFmt w:val="lowerRoman"/>
      <w:lvlText w:val="%2.%3"/>
      <w:lvlJc w:val="right"/>
      <w:pPr>
        <w:tabs>
          <w:tab w:val="num" w:pos="1440"/>
        </w:tabs>
        <w:ind w:left="2480" w:hanging="180"/>
      </w:pPr>
    </w:lvl>
    <w:lvl w:ilvl="3">
      <w:start w:val="1"/>
      <w:numFmt w:val="decimal"/>
      <w:lvlText w:val="%3.%4"/>
      <w:lvlJc w:val="left"/>
      <w:pPr>
        <w:tabs>
          <w:tab w:val="num" w:pos="1800"/>
        </w:tabs>
        <w:ind w:left="3200" w:hanging="360"/>
      </w:pPr>
    </w:lvl>
    <w:lvl w:ilvl="4">
      <w:start w:val="1"/>
      <w:numFmt w:val="lowerLetter"/>
      <w:lvlText w:val="%4.%5"/>
      <w:lvlJc w:val="left"/>
      <w:pPr>
        <w:tabs>
          <w:tab w:val="num" w:pos="2160"/>
        </w:tabs>
        <w:ind w:left="3920" w:hanging="360"/>
      </w:pPr>
    </w:lvl>
    <w:lvl w:ilvl="5">
      <w:start w:val="1"/>
      <w:numFmt w:val="lowerRoman"/>
      <w:lvlText w:val="%5.%6"/>
      <w:lvlJc w:val="right"/>
      <w:pPr>
        <w:tabs>
          <w:tab w:val="num" w:pos="2520"/>
        </w:tabs>
        <w:ind w:left="4640" w:hanging="180"/>
      </w:pPr>
    </w:lvl>
    <w:lvl w:ilvl="6">
      <w:start w:val="1"/>
      <w:numFmt w:val="decimal"/>
      <w:lvlText w:val="%6.%7"/>
      <w:lvlJc w:val="left"/>
      <w:pPr>
        <w:tabs>
          <w:tab w:val="num" w:pos="2880"/>
        </w:tabs>
        <w:ind w:left="5360" w:hanging="360"/>
      </w:pPr>
    </w:lvl>
    <w:lvl w:ilvl="7">
      <w:start w:val="1"/>
      <w:numFmt w:val="lowerLetter"/>
      <w:lvlText w:val="%7.%8"/>
      <w:lvlJc w:val="left"/>
      <w:pPr>
        <w:tabs>
          <w:tab w:val="num" w:pos="3240"/>
        </w:tabs>
        <w:ind w:left="6080" w:hanging="360"/>
      </w:pPr>
    </w:lvl>
    <w:lvl w:ilvl="8">
      <w:start w:val="1"/>
      <w:numFmt w:val="lowerRoman"/>
      <w:lvlText w:val="%8.%9"/>
      <w:lvlJc w:val="right"/>
      <w:pPr>
        <w:tabs>
          <w:tab w:val="num" w:pos="3600"/>
        </w:tabs>
        <w:ind w:left="6800" w:hanging="180"/>
      </w:pPr>
    </w:lvl>
  </w:abstractNum>
  <w:abstractNum w:abstractNumId="16" w15:restartNumberingAfterBreak="0">
    <w:nsid w:val="781C15C9"/>
    <w:multiLevelType w:val="multilevel"/>
    <w:tmpl w:val="E2767EE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15:restartNumberingAfterBreak="0">
    <w:nsid w:val="7C9D5967"/>
    <w:multiLevelType w:val="multilevel"/>
    <w:tmpl w:val="3B0478D8"/>
    <w:lvl w:ilvl="0">
      <w:start w:val="1"/>
      <w:numFmt w:val="lowerLetter"/>
      <w:lvlText w:val="%1"/>
      <w:lvlJc w:val="left"/>
      <w:pPr>
        <w:tabs>
          <w:tab w:val="num" w:pos="720"/>
        </w:tabs>
        <w:ind w:left="1429" w:hanging="360"/>
      </w:pPr>
    </w:lvl>
    <w:lvl w:ilvl="1">
      <w:start w:val="1"/>
      <w:numFmt w:val="lowerLetter"/>
      <w:lvlText w:val="%1.%2"/>
      <w:lvlJc w:val="left"/>
      <w:pPr>
        <w:tabs>
          <w:tab w:val="num" w:pos="1080"/>
        </w:tabs>
        <w:ind w:left="2149" w:hanging="360"/>
      </w:pPr>
    </w:lvl>
    <w:lvl w:ilvl="2">
      <w:start w:val="1"/>
      <w:numFmt w:val="lowerRoman"/>
      <w:lvlText w:val="%2.%3"/>
      <w:lvlJc w:val="right"/>
      <w:pPr>
        <w:tabs>
          <w:tab w:val="num" w:pos="1440"/>
        </w:tabs>
        <w:ind w:left="2869" w:hanging="180"/>
      </w:pPr>
    </w:lvl>
    <w:lvl w:ilvl="3">
      <w:start w:val="1"/>
      <w:numFmt w:val="decimal"/>
      <w:lvlText w:val="%3.%4"/>
      <w:lvlJc w:val="left"/>
      <w:pPr>
        <w:tabs>
          <w:tab w:val="num" w:pos="1800"/>
        </w:tabs>
        <w:ind w:left="3589" w:hanging="360"/>
      </w:pPr>
    </w:lvl>
    <w:lvl w:ilvl="4">
      <w:start w:val="1"/>
      <w:numFmt w:val="lowerLetter"/>
      <w:lvlText w:val="%4.%5"/>
      <w:lvlJc w:val="left"/>
      <w:pPr>
        <w:tabs>
          <w:tab w:val="num" w:pos="2160"/>
        </w:tabs>
        <w:ind w:left="4309" w:hanging="360"/>
      </w:pPr>
    </w:lvl>
    <w:lvl w:ilvl="5">
      <w:start w:val="1"/>
      <w:numFmt w:val="lowerRoman"/>
      <w:lvlText w:val="%5.%6"/>
      <w:lvlJc w:val="right"/>
      <w:pPr>
        <w:tabs>
          <w:tab w:val="num" w:pos="2520"/>
        </w:tabs>
        <w:ind w:left="5029" w:hanging="180"/>
      </w:pPr>
    </w:lvl>
    <w:lvl w:ilvl="6">
      <w:start w:val="1"/>
      <w:numFmt w:val="decimal"/>
      <w:lvlText w:val="%6.%7"/>
      <w:lvlJc w:val="left"/>
      <w:pPr>
        <w:tabs>
          <w:tab w:val="num" w:pos="2880"/>
        </w:tabs>
        <w:ind w:left="5749" w:hanging="360"/>
      </w:pPr>
    </w:lvl>
    <w:lvl w:ilvl="7">
      <w:start w:val="1"/>
      <w:numFmt w:val="lowerLetter"/>
      <w:lvlText w:val="%7.%8"/>
      <w:lvlJc w:val="left"/>
      <w:pPr>
        <w:tabs>
          <w:tab w:val="num" w:pos="3240"/>
        </w:tabs>
        <w:ind w:left="6469" w:hanging="360"/>
      </w:pPr>
    </w:lvl>
    <w:lvl w:ilvl="8">
      <w:start w:val="1"/>
      <w:numFmt w:val="lowerRoman"/>
      <w:lvlText w:val="%8.%9"/>
      <w:lvlJc w:val="right"/>
      <w:pPr>
        <w:tabs>
          <w:tab w:val="num" w:pos="3600"/>
        </w:tabs>
        <w:ind w:left="7189" w:hanging="180"/>
      </w:pPr>
    </w:lvl>
  </w:abstractNum>
  <w:num w:numId="1" w16cid:durableId="1211649460">
    <w:abstractNumId w:val="16"/>
  </w:num>
  <w:num w:numId="2" w16cid:durableId="278876631">
    <w:abstractNumId w:val="10"/>
  </w:num>
  <w:num w:numId="3" w16cid:durableId="2080327491">
    <w:abstractNumId w:val="15"/>
  </w:num>
  <w:num w:numId="4" w16cid:durableId="592981334">
    <w:abstractNumId w:val="14"/>
  </w:num>
  <w:num w:numId="5" w16cid:durableId="2101949473">
    <w:abstractNumId w:val="0"/>
  </w:num>
  <w:num w:numId="6" w16cid:durableId="672147872">
    <w:abstractNumId w:val="1"/>
  </w:num>
  <w:num w:numId="7" w16cid:durableId="2131431257">
    <w:abstractNumId w:val="3"/>
  </w:num>
  <w:num w:numId="8" w16cid:durableId="337079983">
    <w:abstractNumId w:val="2"/>
  </w:num>
  <w:num w:numId="9" w16cid:durableId="1660645588">
    <w:abstractNumId w:val="5"/>
  </w:num>
  <w:num w:numId="10" w16cid:durableId="380327240">
    <w:abstractNumId w:val="17"/>
  </w:num>
  <w:num w:numId="11" w16cid:durableId="1169835742">
    <w:abstractNumId w:val="7"/>
  </w:num>
  <w:num w:numId="12" w16cid:durableId="1661229426">
    <w:abstractNumId w:val="13"/>
  </w:num>
  <w:num w:numId="13" w16cid:durableId="280770939">
    <w:abstractNumId w:val="8"/>
  </w:num>
  <w:num w:numId="14" w16cid:durableId="1288782000">
    <w:abstractNumId w:val="4"/>
  </w:num>
  <w:num w:numId="15" w16cid:durableId="1743134497">
    <w:abstractNumId w:val="9"/>
  </w:num>
  <w:num w:numId="16" w16cid:durableId="326129138">
    <w:abstractNumId w:val="12"/>
  </w:num>
  <w:num w:numId="17" w16cid:durableId="1957326459">
    <w:abstractNumId w:val="11"/>
  </w:num>
  <w:num w:numId="18" w16cid:durableId="3440920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removePersonalInformation/>
  <w:removeDateAndTime/>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6A8"/>
    <w:rsid w:val="00000018"/>
    <w:rsid w:val="00075A49"/>
    <w:rsid w:val="000E40CE"/>
    <w:rsid w:val="000E6389"/>
    <w:rsid w:val="000F18F1"/>
    <w:rsid w:val="001014C2"/>
    <w:rsid w:val="0012630F"/>
    <w:rsid w:val="001F38AC"/>
    <w:rsid w:val="0023573F"/>
    <w:rsid w:val="002401D3"/>
    <w:rsid w:val="00244088"/>
    <w:rsid w:val="00252BB8"/>
    <w:rsid w:val="002538DD"/>
    <w:rsid w:val="00256CE8"/>
    <w:rsid w:val="002F2C59"/>
    <w:rsid w:val="002F2F63"/>
    <w:rsid w:val="003144C6"/>
    <w:rsid w:val="003A2C16"/>
    <w:rsid w:val="003B0020"/>
    <w:rsid w:val="003C4B1A"/>
    <w:rsid w:val="003E595A"/>
    <w:rsid w:val="00415377"/>
    <w:rsid w:val="00456661"/>
    <w:rsid w:val="004566FE"/>
    <w:rsid w:val="00474165"/>
    <w:rsid w:val="004811D9"/>
    <w:rsid w:val="004B058A"/>
    <w:rsid w:val="004C2C35"/>
    <w:rsid w:val="004D0C33"/>
    <w:rsid w:val="004E4DEE"/>
    <w:rsid w:val="004F7B0F"/>
    <w:rsid w:val="00504199"/>
    <w:rsid w:val="005378AC"/>
    <w:rsid w:val="0054472C"/>
    <w:rsid w:val="005449ED"/>
    <w:rsid w:val="005D7F8D"/>
    <w:rsid w:val="005E7734"/>
    <w:rsid w:val="00626136"/>
    <w:rsid w:val="0063204E"/>
    <w:rsid w:val="00637CB6"/>
    <w:rsid w:val="006732E8"/>
    <w:rsid w:val="006778B7"/>
    <w:rsid w:val="006A7C67"/>
    <w:rsid w:val="006C68A6"/>
    <w:rsid w:val="006D6695"/>
    <w:rsid w:val="006F314F"/>
    <w:rsid w:val="00715168"/>
    <w:rsid w:val="00716883"/>
    <w:rsid w:val="00716B30"/>
    <w:rsid w:val="0075483F"/>
    <w:rsid w:val="007762A2"/>
    <w:rsid w:val="00777E6E"/>
    <w:rsid w:val="007806A8"/>
    <w:rsid w:val="00790462"/>
    <w:rsid w:val="007F1575"/>
    <w:rsid w:val="007F55B6"/>
    <w:rsid w:val="00804931"/>
    <w:rsid w:val="00811021"/>
    <w:rsid w:val="00890309"/>
    <w:rsid w:val="008913E6"/>
    <w:rsid w:val="00895797"/>
    <w:rsid w:val="009112E4"/>
    <w:rsid w:val="00972AE0"/>
    <w:rsid w:val="009E41D6"/>
    <w:rsid w:val="009F0C4B"/>
    <w:rsid w:val="009F23D0"/>
    <w:rsid w:val="009F4F7C"/>
    <w:rsid w:val="00A15A4B"/>
    <w:rsid w:val="00A2173C"/>
    <w:rsid w:val="00A21F05"/>
    <w:rsid w:val="00A25C56"/>
    <w:rsid w:val="00A25DED"/>
    <w:rsid w:val="00A44276"/>
    <w:rsid w:val="00A64791"/>
    <w:rsid w:val="00A833C3"/>
    <w:rsid w:val="00A83EEE"/>
    <w:rsid w:val="00AD4874"/>
    <w:rsid w:val="00B24F82"/>
    <w:rsid w:val="00B44550"/>
    <w:rsid w:val="00B458E4"/>
    <w:rsid w:val="00BC25EC"/>
    <w:rsid w:val="00BC47A5"/>
    <w:rsid w:val="00BC64B3"/>
    <w:rsid w:val="00BD07CF"/>
    <w:rsid w:val="00BE4F5C"/>
    <w:rsid w:val="00C11BB4"/>
    <w:rsid w:val="00C27C65"/>
    <w:rsid w:val="00C348D6"/>
    <w:rsid w:val="00C65EFE"/>
    <w:rsid w:val="00C7049A"/>
    <w:rsid w:val="00C75B28"/>
    <w:rsid w:val="00C824E9"/>
    <w:rsid w:val="00CA3DE5"/>
    <w:rsid w:val="00CB0320"/>
    <w:rsid w:val="00CE67A1"/>
    <w:rsid w:val="00CF795F"/>
    <w:rsid w:val="00D04EBD"/>
    <w:rsid w:val="00D20CFA"/>
    <w:rsid w:val="00D3506C"/>
    <w:rsid w:val="00D908B0"/>
    <w:rsid w:val="00DC127E"/>
    <w:rsid w:val="00DF79E9"/>
    <w:rsid w:val="00E0401A"/>
    <w:rsid w:val="00E43070"/>
    <w:rsid w:val="00EB6854"/>
    <w:rsid w:val="00EC52DE"/>
    <w:rsid w:val="00ED20A1"/>
    <w:rsid w:val="00F04D1E"/>
    <w:rsid w:val="00F135FB"/>
    <w:rsid w:val="00F52D38"/>
    <w:rsid w:val="00F605FC"/>
    <w:rsid w:val="00F66034"/>
    <w:rsid w:val="00F71B77"/>
    <w:rsid w:val="00F755EE"/>
    <w:rsid w:val="00F87968"/>
    <w:rsid w:val="00FA714B"/>
    <w:rsid w:val="00FE4F7B"/>
    <w:rsid w:val="00FF57BA"/>
    <w:rsid w:val="13D68C7B"/>
    <w:rsid w:val="3967F458"/>
    <w:rsid w:val="4310DD9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D5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b-NO" w:eastAsia="nb-NO"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Overskrift1">
    <w:name w:val="heading 1"/>
    <w:basedOn w:val="Normal"/>
    <w:next w:val="Normal"/>
    <w:qFormat/>
    <w:pPr>
      <w:keepNext/>
      <w:spacing w:after="0" w:line="240" w:lineRule="auto"/>
      <w:outlineLvl w:val="0"/>
    </w:pPr>
    <w:rPr>
      <w:rFonts w:ascii="Arial" w:eastAsia="Times New Roman" w:hAnsi="Arial"/>
      <w:b/>
      <w:sz w:val="24"/>
      <w:szCs w:val="20"/>
      <w:lang w:eastAsia="nb-NO"/>
    </w:rPr>
  </w:style>
  <w:style w:type="paragraph" w:styleId="Overskrift2">
    <w:name w:val="heading 2"/>
    <w:basedOn w:val="Normal"/>
    <w:next w:val="Normal"/>
    <w:qFormat/>
    <w:pPr>
      <w:keepNext/>
      <w:keepLines/>
      <w:spacing w:before="200" w:after="0"/>
      <w:outlineLvl w:val="1"/>
    </w:pPr>
    <w:rPr>
      <w:rFonts w:ascii="Cambria" w:hAnsi="Cambria"/>
      <w:b/>
      <w:bCs/>
      <w:color w:val="4F81BD"/>
      <w:sz w:val="26"/>
      <w:szCs w:val="26"/>
    </w:rPr>
  </w:style>
  <w:style w:type="paragraph" w:styleId="Overskrift3">
    <w:name w:val="heading 3"/>
    <w:basedOn w:val="Normal"/>
    <w:next w:val="Normal"/>
    <w:qFormat/>
    <w:pPr>
      <w:keepNext/>
      <w:keepLines/>
      <w:spacing w:before="200" w:after="0"/>
      <w:outlineLvl w:val="2"/>
    </w:pPr>
    <w:rPr>
      <w:rFonts w:ascii="Cambria" w:hAnsi="Cambria"/>
      <w:b/>
      <w:bCs/>
      <w:color w:val="4F81BD"/>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TopptekstTegn">
    <w:name w:val="Topptekst Tegn"/>
    <w:basedOn w:val="Standardskriftforavsnitt"/>
    <w:qFormat/>
  </w:style>
  <w:style w:type="character" w:customStyle="1" w:styleId="BunntekstTegn">
    <w:name w:val="Bunntekst Tegn"/>
    <w:basedOn w:val="Standardskriftforavsnitt"/>
    <w:qFormat/>
  </w:style>
  <w:style w:type="character" w:customStyle="1" w:styleId="BobletekstTegn">
    <w:name w:val="Bobletekst Tegn"/>
    <w:basedOn w:val="Standardskriftforavsnitt"/>
    <w:qFormat/>
    <w:rPr>
      <w:rFonts w:ascii="Tahoma" w:hAnsi="Tahoma" w:cs="Tahoma"/>
      <w:sz w:val="16"/>
      <w:szCs w:val="16"/>
    </w:rPr>
  </w:style>
  <w:style w:type="character" w:customStyle="1" w:styleId="Overskrift1Tegn">
    <w:name w:val="Overskrift 1 Tegn"/>
    <w:basedOn w:val="Standardskriftforavsnitt"/>
    <w:qFormat/>
    <w:rPr>
      <w:rFonts w:ascii="Arial" w:eastAsia="Times New Roman" w:hAnsi="Arial"/>
      <w:b/>
      <w:sz w:val="24"/>
    </w:rPr>
  </w:style>
  <w:style w:type="character" w:customStyle="1" w:styleId="BrdtekstinnrykkTegn">
    <w:name w:val="Brødtekstinnrykk Tegn"/>
    <w:basedOn w:val="Standardskriftforavsnitt"/>
    <w:qFormat/>
    <w:rPr>
      <w:rFonts w:ascii="Times New Roman" w:eastAsia="Times New Roman" w:hAnsi="Times New Roman"/>
    </w:rPr>
  </w:style>
  <w:style w:type="character" w:customStyle="1" w:styleId="Brdtekstinnrykk2Tegn">
    <w:name w:val="Brødtekstinnrykk 2 Tegn"/>
    <w:basedOn w:val="Standardskriftforavsnitt"/>
    <w:qFormat/>
    <w:rPr>
      <w:rFonts w:ascii="Arial" w:eastAsia="Times New Roman" w:hAnsi="Arial"/>
      <w:sz w:val="19"/>
      <w:szCs w:val="19"/>
    </w:rPr>
  </w:style>
  <w:style w:type="character" w:customStyle="1" w:styleId="FootnoteCharacters">
    <w:name w:val="Footnote Characters"/>
    <w:basedOn w:val="Standardskriftforavsnitt"/>
    <w:qFormat/>
    <w:rPr>
      <w:rFonts w:cs="Times New Roman"/>
      <w:vertAlign w:val="superscript"/>
    </w:rPr>
  </w:style>
  <w:style w:type="character" w:customStyle="1" w:styleId="FootnoteAnchor">
    <w:name w:val="Footnote Anchor"/>
    <w:rPr>
      <w:rFonts w:cs="Times New Roman"/>
      <w:vertAlign w:val="superscript"/>
    </w:rPr>
  </w:style>
  <w:style w:type="character" w:styleId="Hyperkobling">
    <w:name w:val="Hyperlink"/>
    <w:basedOn w:val="Standardskriftforavsnitt"/>
    <w:uiPriority w:val="99"/>
    <w:rPr>
      <w:rFonts w:cs="Times New Roman"/>
      <w:color w:val="0000FF"/>
      <w:u w:val="single"/>
    </w:rPr>
  </w:style>
  <w:style w:type="character" w:customStyle="1" w:styleId="Overskrift3Tegn">
    <w:name w:val="Overskrift 3 Tegn"/>
    <w:basedOn w:val="Standardskriftforavsnitt"/>
    <w:qFormat/>
    <w:rPr>
      <w:rFonts w:ascii="Cambria" w:eastAsia="Calibri" w:hAnsi="Cambria" w:cs="Times New Roman"/>
      <w:b/>
      <w:bCs/>
      <w:color w:val="4F81BD"/>
      <w:sz w:val="22"/>
      <w:szCs w:val="22"/>
      <w:lang w:eastAsia="en-US"/>
    </w:rPr>
  </w:style>
  <w:style w:type="character" w:customStyle="1" w:styleId="BrdtekstTegn">
    <w:name w:val="Brødtekst Tegn"/>
    <w:basedOn w:val="Standardskriftforavsnitt"/>
    <w:qFormat/>
    <w:rPr>
      <w:sz w:val="22"/>
      <w:szCs w:val="22"/>
      <w:lang w:eastAsia="en-US"/>
    </w:rPr>
  </w:style>
  <w:style w:type="character" w:customStyle="1" w:styleId="Overskrift2Tegn">
    <w:name w:val="Overskrift 2 Tegn"/>
    <w:basedOn w:val="Standardskriftforavsnitt"/>
    <w:qFormat/>
    <w:rPr>
      <w:rFonts w:ascii="Cambria" w:eastAsia="Calibri" w:hAnsi="Cambria" w:cs="Times New Roman"/>
      <w:b/>
      <w:bCs/>
      <w:color w:val="4F81BD"/>
      <w:sz w:val="26"/>
      <w:szCs w:val="26"/>
      <w:lang w:eastAsia="en-US"/>
    </w:rPr>
  </w:style>
  <w:style w:type="character" w:styleId="Merknadsreferanse">
    <w:name w:val="annotation reference"/>
    <w:basedOn w:val="Standardskriftforavsnitt"/>
    <w:qFormat/>
    <w:rPr>
      <w:sz w:val="16"/>
      <w:szCs w:val="16"/>
    </w:rPr>
  </w:style>
  <w:style w:type="character" w:customStyle="1" w:styleId="MerknadstekstTegn">
    <w:name w:val="Merknadstekst Tegn"/>
    <w:basedOn w:val="Standardskriftforavsnitt"/>
    <w:qFormat/>
    <w:rPr>
      <w:lang w:eastAsia="en-US"/>
    </w:rPr>
  </w:style>
  <w:style w:type="character" w:customStyle="1" w:styleId="KommentaremneTegn">
    <w:name w:val="Kommentaremne Tegn"/>
    <w:basedOn w:val="MerknadstekstTegn"/>
    <w:qFormat/>
    <w:rPr>
      <w:b/>
      <w:bCs/>
      <w:lang w:eastAsia="en-US"/>
    </w:rPr>
  </w:style>
  <w:style w:type="character" w:customStyle="1" w:styleId="Brdtekst2Tegn">
    <w:name w:val="Brødtekst 2 Tegn"/>
    <w:basedOn w:val="Standardskriftforavsnitt"/>
    <w:qFormat/>
    <w:rPr>
      <w:sz w:val="22"/>
      <w:szCs w:val="22"/>
      <w:lang w:eastAsia="en-US"/>
    </w:rPr>
  </w:style>
  <w:style w:type="character" w:styleId="Svakutheving">
    <w:name w:val="Subtle Emphasis"/>
    <w:basedOn w:val="Standardskriftforavsnitt"/>
    <w:qFormat/>
    <w:rPr>
      <w:i/>
      <w:iCs/>
      <w:color w:val="404040"/>
    </w:rPr>
  </w:style>
  <w:style w:type="character" w:customStyle="1" w:styleId="IndexLink">
    <w:name w:val="Index Link"/>
    <w:qFormat/>
  </w:style>
  <w:style w:type="paragraph" w:customStyle="1" w:styleId="Heading">
    <w:name w:val="Heading"/>
    <w:basedOn w:val="Normal"/>
    <w:next w:val="Brdtekst"/>
    <w:qFormat/>
    <w:pPr>
      <w:keepNext/>
      <w:spacing w:before="240" w:after="120"/>
    </w:pPr>
    <w:rPr>
      <w:rFonts w:ascii="Arial" w:eastAsia="Noto Sans CJK SC" w:hAnsi="Arial" w:cs="Lohit Devanagari"/>
      <w:sz w:val="28"/>
      <w:szCs w:val="28"/>
    </w:rPr>
  </w:style>
  <w:style w:type="paragraph" w:styleId="Brdtekst">
    <w:name w:val="Body Text"/>
    <w:basedOn w:val="Normal"/>
    <w:pPr>
      <w:spacing w:after="120"/>
    </w:pPr>
  </w:style>
  <w:style w:type="paragraph" w:styleId="Liste">
    <w:name w:val="List"/>
    <w:basedOn w:val="Brdtekst"/>
    <w:rPr>
      <w:rFonts w:ascii="Arial" w:hAnsi="Arial" w:cs="Lohit Devanagari"/>
      <w:sz w:val="24"/>
    </w:rPr>
  </w:style>
  <w:style w:type="paragraph" w:styleId="Bildetekst">
    <w:name w:val="caption"/>
    <w:basedOn w:val="Normal"/>
    <w:qFormat/>
    <w:pPr>
      <w:suppressLineNumbers/>
      <w:spacing w:before="120" w:after="120"/>
    </w:pPr>
    <w:rPr>
      <w:rFonts w:ascii="Arial" w:hAnsi="Arial" w:cs="Lohit Devanagari"/>
      <w:i/>
      <w:iCs/>
      <w:sz w:val="24"/>
      <w:szCs w:val="24"/>
    </w:rPr>
  </w:style>
  <w:style w:type="paragraph" w:customStyle="1" w:styleId="Index">
    <w:name w:val="Index"/>
    <w:basedOn w:val="Normal"/>
    <w:qFormat/>
    <w:pPr>
      <w:suppressLineNumbers/>
    </w:pPr>
    <w:rPr>
      <w:rFonts w:ascii="Arial" w:hAnsi="Arial" w:cs="Lohit Devanagari"/>
      <w:sz w:val="24"/>
    </w:rPr>
  </w:style>
  <w:style w:type="paragraph" w:customStyle="1" w:styleId="HeaderandFooter">
    <w:name w:val="Header and Footer"/>
    <w:basedOn w:val="Normal"/>
    <w:qFormat/>
  </w:style>
  <w:style w:type="paragraph" w:styleId="Topptekst">
    <w:name w:val="header"/>
    <w:basedOn w:val="Normal"/>
    <w:pPr>
      <w:tabs>
        <w:tab w:val="center" w:pos="4536"/>
        <w:tab w:val="right" w:pos="9072"/>
      </w:tabs>
    </w:pPr>
  </w:style>
  <w:style w:type="paragraph" w:styleId="Bunntekst">
    <w:name w:val="footer"/>
    <w:basedOn w:val="Normal"/>
    <w:pPr>
      <w:tabs>
        <w:tab w:val="center" w:pos="4536"/>
        <w:tab w:val="right" w:pos="9072"/>
      </w:tabs>
    </w:pPr>
  </w:style>
  <w:style w:type="paragraph" w:styleId="Bobletekst">
    <w:name w:val="Balloon Text"/>
    <w:basedOn w:val="Normal"/>
    <w:qFormat/>
    <w:pPr>
      <w:spacing w:after="0" w:line="240" w:lineRule="auto"/>
    </w:pPr>
    <w:rPr>
      <w:rFonts w:ascii="Tahoma" w:hAnsi="Tahoma" w:cs="Tahoma"/>
      <w:sz w:val="16"/>
      <w:szCs w:val="16"/>
    </w:rPr>
  </w:style>
  <w:style w:type="paragraph" w:styleId="Brdtekstinnrykk">
    <w:name w:val="Body Text Indent"/>
    <w:basedOn w:val="Normal"/>
    <w:pPr>
      <w:spacing w:after="120" w:line="240" w:lineRule="auto"/>
      <w:ind w:left="283"/>
    </w:pPr>
    <w:rPr>
      <w:rFonts w:ascii="Times New Roman" w:eastAsia="Times New Roman" w:hAnsi="Times New Roman"/>
      <w:sz w:val="20"/>
      <w:szCs w:val="20"/>
      <w:lang w:eastAsia="nb-NO"/>
    </w:rPr>
  </w:style>
  <w:style w:type="paragraph" w:styleId="Brdtekstinnrykk2">
    <w:name w:val="Body Text Indent 2"/>
    <w:basedOn w:val="Normal"/>
    <w:qFormat/>
    <w:pPr>
      <w:spacing w:after="120" w:line="480" w:lineRule="auto"/>
      <w:ind w:left="283"/>
    </w:pPr>
    <w:rPr>
      <w:rFonts w:ascii="Arial" w:eastAsia="Times New Roman" w:hAnsi="Arial"/>
      <w:sz w:val="19"/>
      <w:szCs w:val="19"/>
      <w:lang w:eastAsia="nb-NO"/>
    </w:rPr>
  </w:style>
  <w:style w:type="paragraph" w:styleId="Listeavsnitt">
    <w:name w:val="List Paragraph"/>
    <w:basedOn w:val="Normal"/>
    <w:qFormat/>
    <w:pPr>
      <w:spacing w:after="0" w:line="240" w:lineRule="auto"/>
      <w:ind w:left="720"/>
      <w:contextualSpacing/>
    </w:pPr>
    <w:rPr>
      <w:rFonts w:ascii="Times New Roman" w:eastAsia="Times New Roman" w:hAnsi="Times New Roman"/>
      <w:sz w:val="20"/>
      <w:szCs w:val="20"/>
      <w:lang w:eastAsia="nb-NO"/>
    </w:rPr>
  </w:style>
  <w:style w:type="paragraph" w:customStyle="1" w:styleId="Firmanavn">
    <w:name w:val="Firmanavn"/>
    <w:basedOn w:val="Normal"/>
    <w:qFormat/>
    <w:pPr>
      <w:keepNext/>
      <w:keepLines/>
      <w:spacing w:after="0" w:line="220" w:lineRule="atLeast"/>
      <w:ind w:left="1080"/>
    </w:pPr>
    <w:rPr>
      <w:rFonts w:ascii="Times New Roman" w:eastAsia="Times New Roman" w:hAnsi="Times New Roman"/>
      <w:spacing w:val="-30"/>
      <w:kern w:val="2"/>
      <w:sz w:val="60"/>
      <w:szCs w:val="20"/>
      <w:lang w:eastAsia="ar-SA"/>
    </w:rPr>
  </w:style>
  <w:style w:type="paragraph" w:customStyle="1" w:styleId="Default">
    <w:name w:val="Default"/>
    <w:qFormat/>
    <w:rPr>
      <w:rFonts w:ascii="Times New Roman" w:eastAsia="Times New Roman" w:hAnsi="Times New Roman"/>
      <w:color w:val="000000"/>
      <w:sz w:val="24"/>
      <w:szCs w:val="24"/>
    </w:rPr>
  </w:style>
  <w:style w:type="paragraph" w:styleId="Merknadstekst">
    <w:name w:val="annotation text"/>
    <w:basedOn w:val="Normal"/>
    <w:qFormat/>
    <w:pPr>
      <w:spacing w:line="240" w:lineRule="auto"/>
    </w:pPr>
    <w:rPr>
      <w:sz w:val="20"/>
      <w:szCs w:val="20"/>
    </w:rPr>
  </w:style>
  <w:style w:type="paragraph" w:styleId="Kommentaremne">
    <w:name w:val="annotation subject"/>
    <w:basedOn w:val="Merknadstekst"/>
    <w:next w:val="Merknadstekst"/>
    <w:qFormat/>
    <w:rPr>
      <w:b/>
      <w:bCs/>
    </w:rPr>
  </w:style>
  <w:style w:type="paragraph" w:styleId="Overskriftforinnholdsfortegnelse">
    <w:name w:val="TOC Heading"/>
    <w:basedOn w:val="Overskrift1"/>
    <w:next w:val="Normal"/>
    <w:qFormat/>
    <w:pPr>
      <w:keepLines/>
      <w:spacing w:before="240" w:line="259" w:lineRule="auto"/>
    </w:pPr>
    <w:rPr>
      <w:rFonts w:ascii="Cambria" w:eastAsia="Calibri" w:hAnsi="Cambria"/>
      <w:b w:val="0"/>
      <w:color w:val="365F91"/>
      <w:sz w:val="32"/>
      <w:szCs w:val="32"/>
    </w:rPr>
  </w:style>
  <w:style w:type="paragraph" w:styleId="INNH1">
    <w:name w:val="toc 1"/>
    <w:basedOn w:val="Normal"/>
    <w:next w:val="Normal"/>
    <w:autoRedefine/>
    <w:uiPriority w:val="39"/>
    <w:pPr>
      <w:spacing w:after="100"/>
    </w:pPr>
  </w:style>
  <w:style w:type="paragraph" w:styleId="INNH2">
    <w:name w:val="toc 2"/>
    <w:basedOn w:val="Normal"/>
    <w:next w:val="Normal"/>
    <w:autoRedefine/>
    <w:pPr>
      <w:spacing w:after="100"/>
      <w:ind w:left="220"/>
    </w:pPr>
  </w:style>
  <w:style w:type="paragraph" w:styleId="INNH3">
    <w:name w:val="toc 3"/>
    <w:basedOn w:val="Normal"/>
    <w:next w:val="Normal"/>
    <w:autoRedefine/>
    <w:pPr>
      <w:spacing w:after="100"/>
      <w:ind w:left="440"/>
    </w:pPr>
  </w:style>
  <w:style w:type="paragraph" w:styleId="Brdtekst2">
    <w:name w:val="Body Text 2"/>
    <w:basedOn w:val="Normal"/>
    <w:qFormat/>
    <w:pPr>
      <w:spacing w:after="120" w:line="480" w:lineRule="auto"/>
    </w:pPr>
  </w:style>
  <w:style w:type="paragraph" w:styleId="Punktliste">
    <w:name w:val="List Bullet"/>
    <w:basedOn w:val="Normal"/>
    <w:qFormat/>
    <w:pPr>
      <w:contextualSpacing/>
    </w:pPr>
  </w:style>
  <w:style w:type="paragraph" w:styleId="Revisjon">
    <w:name w:val="Revision"/>
    <w:qFormat/>
    <w:rPr>
      <w:sz w:val="22"/>
      <w:szCs w:val="22"/>
      <w:lang w:eastAsia="en-US"/>
    </w:rPr>
  </w:style>
  <w:style w:type="paragraph" w:customStyle="1" w:styleId="TableContents">
    <w:name w:val="Table Contents"/>
    <w:basedOn w:val="Normal"/>
    <w:qFormat/>
    <w:pPr>
      <w:suppressLineNumbers/>
    </w:pPr>
  </w:style>
  <w:style w:type="paragraph" w:styleId="Stikkordregisteroverskrift">
    <w:name w:val="index heading"/>
    <w:basedOn w:val="Heading"/>
    <w:pPr>
      <w:suppressLineNumbers/>
    </w:pPr>
    <w:rPr>
      <w:b/>
      <w:bCs/>
      <w:sz w:val="32"/>
      <w:szCs w:val="32"/>
    </w:rPr>
  </w:style>
  <w:style w:type="paragraph" w:styleId="Kildelisteoverskrift">
    <w:name w:val="toa heading"/>
    <w:basedOn w:val="Stikkordregisteroverskrift"/>
  </w:style>
  <w:style w:type="character" w:styleId="Ulstomtale">
    <w:name w:val="Unresolved Mention"/>
    <w:basedOn w:val="Standardskriftforavsnitt"/>
    <w:uiPriority w:val="99"/>
    <w:semiHidden/>
    <w:unhideWhenUsed/>
    <w:rsid w:val="002357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006474">
      <w:bodyDiv w:val="1"/>
      <w:marLeft w:val="0"/>
      <w:marRight w:val="0"/>
      <w:marTop w:val="0"/>
      <w:marBottom w:val="0"/>
      <w:divBdr>
        <w:top w:val="none" w:sz="0" w:space="0" w:color="auto"/>
        <w:left w:val="none" w:sz="0" w:space="0" w:color="auto"/>
        <w:bottom w:val="none" w:sz="0" w:space="0" w:color="auto"/>
        <w:right w:val="none" w:sz="0" w:space="0" w:color="auto"/>
      </w:divBdr>
    </w:div>
    <w:div w:id="6985497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sb.no/priser-og-prisindekser/byggekostnadsindekser/statistikk/byggjekostnadsindeks-for-bustade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f7b91c-378d-4d33-826d-42b8808c04bb" xsi:nil="true"/>
    <lcf76f155ced4ddcb4097134ff3c332f xmlns="0df9ab92-78df-4874-992b-9465b604731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5661D4D25B77C42A429B758BB6E2919" ma:contentTypeVersion="14" ma:contentTypeDescription="Create a new document." ma:contentTypeScope="" ma:versionID="4e828874da2763bad569fdb29370fb40">
  <xsd:schema xmlns:xsd="http://www.w3.org/2001/XMLSchema" xmlns:xs="http://www.w3.org/2001/XMLSchema" xmlns:p="http://schemas.microsoft.com/office/2006/metadata/properties" xmlns:ns2="0df9ab92-78df-4874-992b-9465b6047310" xmlns:ns3="23f7b91c-378d-4d33-826d-42b8808c04bb" targetNamespace="http://schemas.microsoft.com/office/2006/metadata/properties" ma:root="true" ma:fieldsID="4572e153fe1e264c5d51d8b4eca2e0ed" ns2:_="" ns3:_="">
    <xsd:import namespace="0df9ab92-78df-4874-992b-9465b6047310"/>
    <xsd:import namespace="23f7b91c-378d-4d33-826d-42b8808c04b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9ab92-78df-4874-992b-9465b60473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6750617-c7dd-4264-bf0d-2bc927e355f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f7b91c-378d-4d33-826d-42b8808c04b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bbd5924-6bd5-4ba3-a4ce-db032a3d436d}" ma:internalName="TaxCatchAll" ma:showField="CatchAllData" ma:web="23f7b91c-378d-4d33-826d-42b8808c04b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590AC0-A727-445D-8AF5-5272CD916E6D}">
  <ds:schemaRefs>
    <ds:schemaRef ds:uri="http://schemas.microsoft.com/office/2006/metadata/properties"/>
    <ds:schemaRef ds:uri="http://schemas.microsoft.com/office/infopath/2007/PartnerControls"/>
    <ds:schemaRef ds:uri="23f7b91c-378d-4d33-826d-42b8808c04bb"/>
    <ds:schemaRef ds:uri="0df9ab92-78df-4874-992b-9465b6047310"/>
  </ds:schemaRefs>
</ds:datastoreItem>
</file>

<file path=customXml/itemProps2.xml><?xml version="1.0" encoding="utf-8"?>
<ds:datastoreItem xmlns:ds="http://schemas.openxmlformats.org/officeDocument/2006/customXml" ds:itemID="{DDD97AD7-ED8D-41D8-9C35-4D1895B63710}">
  <ds:schemaRefs>
    <ds:schemaRef ds:uri="http://schemas.openxmlformats.org/officeDocument/2006/bibliography"/>
  </ds:schemaRefs>
</ds:datastoreItem>
</file>

<file path=customXml/itemProps3.xml><?xml version="1.0" encoding="utf-8"?>
<ds:datastoreItem xmlns:ds="http://schemas.openxmlformats.org/officeDocument/2006/customXml" ds:itemID="{A74EDB9B-A0F2-4B43-8E9A-FE823D8B4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9ab92-78df-4874-992b-9465b6047310"/>
    <ds:schemaRef ds:uri="23f7b91c-378d-4d33-826d-42b8808c0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A2A29D-DB3E-4FFD-8748-F9E9F787B7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3266</Words>
  <Characters>17310</Characters>
  <Application>Microsoft Office Word</Application>
  <DocSecurity>0</DocSecurity>
  <Lines>144</Lines>
  <Paragraphs>41</Paragraphs>
  <ScaleCrop>false</ScaleCrop>
  <Company/>
  <LinksUpToDate>false</LinksUpToDate>
  <CharactersWithSpaces>20535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3</cp:revision>
  <dcterms:created xsi:type="dcterms:W3CDTF">2023-05-30T14:38:00Z</dcterms:created>
  <dcterms:modified xsi:type="dcterms:W3CDTF">2026-05-21T13:08:00Z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0x01010065661D4D25B77C42A429B758BB6E2919</vt:lpwstr>
  </property>
  <property fmtid="{D5CDD505-2E9C-101B-9397-08002B2CF9AE}" pid="3" name="MediaServiceImageTags">
    <vt:lpwstr/>
  </property>
</Properties>
</file>